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2A3F" w14:textId="703F5476" w:rsidR="00FB4F09" w:rsidRDefault="006C574D" w:rsidP="009B0B47">
      <w:pPr>
        <w:spacing w:after="0"/>
        <w:ind w:right="79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9E4D7D">
        <w:rPr>
          <w:rFonts w:ascii="Tahoma" w:hAnsi="Tahoma" w:cs="Tahoma"/>
          <w:sz w:val="24"/>
          <w:szCs w:val="24"/>
        </w:rPr>
        <w:t xml:space="preserve">    Η ΜΑΥΡΙΚΟΣ Α.Ε. ιδρύθηκε το 1975</w:t>
      </w:r>
      <w:r w:rsidR="004C3600">
        <w:rPr>
          <w:rFonts w:ascii="Tahoma" w:hAnsi="Tahoma" w:cs="Tahoma"/>
          <w:sz w:val="24"/>
          <w:szCs w:val="24"/>
        </w:rPr>
        <w:t xml:space="preserve"> </w:t>
      </w:r>
      <w:r w:rsidR="00D470D8">
        <w:rPr>
          <w:rFonts w:ascii="Tahoma" w:hAnsi="Tahoma" w:cs="Tahoma"/>
          <w:sz w:val="24"/>
          <w:szCs w:val="24"/>
        </w:rPr>
        <w:t>,</w:t>
      </w:r>
      <w:r w:rsidR="00FB4F09">
        <w:rPr>
          <w:rFonts w:ascii="Tahoma" w:hAnsi="Tahoma" w:cs="Tahoma"/>
          <w:sz w:val="24"/>
          <w:szCs w:val="24"/>
        </w:rPr>
        <w:t xml:space="preserve">  </w:t>
      </w:r>
      <w:r w:rsidRPr="009E4D7D">
        <w:rPr>
          <w:rFonts w:ascii="Tahoma" w:hAnsi="Tahoma" w:cs="Tahoma"/>
          <w:sz w:val="24"/>
          <w:szCs w:val="24"/>
        </w:rPr>
        <w:t>λειτουργεί σ</w:t>
      </w:r>
      <w:r w:rsidR="004C3600">
        <w:rPr>
          <w:rFonts w:ascii="Tahoma" w:hAnsi="Tahoma" w:cs="Tahoma"/>
          <w:sz w:val="24"/>
          <w:szCs w:val="24"/>
        </w:rPr>
        <w:t>ε</w:t>
      </w:r>
      <w:r w:rsidRPr="009E4D7D">
        <w:rPr>
          <w:rFonts w:ascii="Tahoma" w:hAnsi="Tahoma" w:cs="Tahoma"/>
          <w:sz w:val="24"/>
          <w:szCs w:val="24"/>
        </w:rPr>
        <w:t xml:space="preserve"> ιδιόκτητο</w:t>
      </w:r>
      <w:r w:rsidR="00762823" w:rsidRPr="00762823">
        <w:rPr>
          <w:rFonts w:ascii="Tahoma" w:hAnsi="Tahoma" w:cs="Tahoma"/>
          <w:sz w:val="24"/>
          <w:szCs w:val="24"/>
        </w:rPr>
        <w:t xml:space="preserve"> </w:t>
      </w:r>
      <w:r w:rsidRPr="009E4D7D">
        <w:rPr>
          <w:rFonts w:ascii="Tahoma" w:hAnsi="Tahoma" w:cs="Tahoma"/>
          <w:sz w:val="24"/>
          <w:szCs w:val="24"/>
        </w:rPr>
        <w:t>4όροφο</w:t>
      </w:r>
      <w:r w:rsidR="00762823" w:rsidRPr="00762823">
        <w:rPr>
          <w:rFonts w:ascii="Tahoma" w:hAnsi="Tahoma" w:cs="Tahoma"/>
          <w:sz w:val="24"/>
          <w:szCs w:val="24"/>
        </w:rPr>
        <w:t xml:space="preserve"> </w:t>
      </w:r>
      <w:r w:rsidRPr="009E4D7D">
        <w:rPr>
          <w:rFonts w:ascii="Tahoma" w:hAnsi="Tahoma" w:cs="Tahoma"/>
          <w:sz w:val="24"/>
          <w:szCs w:val="24"/>
        </w:rPr>
        <w:t xml:space="preserve">κτίριο </w:t>
      </w:r>
      <w:r w:rsidR="00FB4F09">
        <w:rPr>
          <w:rFonts w:ascii="Tahoma" w:hAnsi="Tahoma" w:cs="Tahoma"/>
          <w:sz w:val="24"/>
          <w:szCs w:val="24"/>
        </w:rPr>
        <w:t xml:space="preserve">συνολικής επιφάνειας </w:t>
      </w:r>
      <w:r w:rsidRPr="009E4D7D">
        <w:rPr>
          <w:rFonts w:ascii="Tahoma" w:hAnsi="Tahoma" w:cs="Tahoma"/>
          <w:sz w:val="24"/>
          <w:szCs w:val="24"/>
        </w:rPr>
        <w:t xml:space="preserve"> </w:t>
      </w:r>
      <w:r w:rsidR="004C3600" w:rsidRPr="00FF17BD">
        <w:rPr>
          <w:rFonts w:ascii="Tahoma" w:eastAsia="Times New Roman" w:hAnsi="Tahoma" w:cs="Tahoma"/>
          <w:sz w:val="24"/>
          <w:szCs w:val="24"/>
          <w:lang w:eastAsia="el-GR"/>
        </w:rPr>
        <w:t>2.000 τ.μ</w:t>
      </w:r>
      <w:r w:rsidR="00C421DB" w:rsidRPr="00C421DB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4C3600" w:rsidRPr="00FF17B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055D66">
        <w:rPr>
          <w:rFonts w:ascii="Tahoma" w:hAnsi="Tahoma" w:cs="Tahoma"/>
          <w:sz w:val="24"/>
          <w:szCs w:val="24"/>
        </w:rPr>
        <w:t xml:space="preserve">στο </w:t>
      </w:r>
      <w:r w:rsidRPr="009E4D7D">
        <w:rPr>
          <w:rFonts w:ascii="Tahoma" w:hAnsi="Tahoma" w:cs="Tahoma"/>
          <w:sz w:val="24"/>
          <w:szCs w:val="24"/>
        </w:rPr>
        <w:t>Πειραιά</w:t>
      </w:r>
      <w:r w:rsidR="00D470D8">
        <w:rPr>
          <w:rFonts w:ascii="Tahoma" w:hAnsi="Tahoma" w:cs="Tahoma"/>
          <w:sz w:val="24"/>
          <w:szCs w:val="24"/>
        </w:rPr>
        <w:t>.</w:t>
      </w:r>
      <w:r w:rsidR="00FB4F09">
        <w:rPr>
          <w:rFonts w:ascii="Tahoma" w:hAnsi="Tahoma" w:cs="Tahoma"/>
          <w:sz w:val="24"/>
          <w:szCs w:val="24"/>
        </w:rPr>
        <w:t xml:space="preserve"> </w:t>
      </w:r>
      <w:r w:rsidR="00D470D8">
        <w:rPr>
          <w:rFonts w:ascii="Tahoma" w:hAnsi="Tahoma" w:cs="Tahoma"/>
          <w:sz w:val="24"/>
          <w:szCs w:val="24"/>
        </w:rPr>
        <w:t>Διαθέτει</w:t>
      </w:r>
      <w:r w:rsidR="00FB4F09">
        <w:rPr>
          <w:rFonts w:ascii="Tahoma" w:hAnsi="Tahoma" w:cs="Tahoma"/>
          <w:sz w:val="24"/>
          <w:szCs w:val="24"/>
        </w:rPr>
        <w:t xml:space="preserve"> επίσης </w:t>
      </w:r>
      <w:r w:rsidR="00D470D8">
        <w:rPr>
          <w:rFonts w:ascii="Tahoma" w:hAnsi="Tahoma" w:cs="Tahoma"/>
          <w:sz w:val="24"/>
          <w:szCs w:val="24"/>
        </w:rPr>
        <w:t xml:space="preserve"> </w:t>
      </w:r>
      <w:r w:rsidR="00B47A62" w:rsidRPr="00FF17BD">
        <w:rPr>
          <w:rFonts w:ascii="Tahoma" w:eastAsia="Times New Roman" w:hAnsi="Tahoma" w:cs="Tahoma"/>
          <w:sz w:val="24"/>
          <w:szCs w:val="24"/>
          <w:lang w:eastAsia="el-GR"/>
        </w:rPr>
        <w:t xml:space="preserve">ιδιόκτητο  χώρο στάθμευσης 250 </w:t>
      </w:r>
      <w:proofErr w:type="spellStart"/>
      <w:r w:rsidR="00B47A62" w:rsidRPr="00FF17BD">
        <w:rPr>
          <w:rFonts w:ascii="Tahoma" w:eastAsia="Times New Roman" w:hAnsi="Tahoma" w:cs="Tahoma"/>
          <w:sz w:val="24"/>
          <w:szCs w:val="24"/>
          <w:lang w:eastAsia="el-GR"/>
        </w:rPr>
        <w:t>τμ</w:t>
      </w:r>
      <w:proofErr w:type="spellEnd"/>
      <w:r w:rsidR="00B47A62" w:rsidRPr="00FF17B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FB4F09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B47A62" w:rsidRPr="00FF17BD">
        <w:rPr>
          <w:rFonts w:ascii="Tahoma" w:eastAsia="Times New Roman" w:hAnsi="Tahoma" w:cs="Tahoma"/>
          <w:sz w:val="24"/>
          <w:szCs w:val="24"/>
          <w:lang w:eastAsia="el-GR"/>
        </w:rPr>
        <w:t>καθώς και χώρο διεξαγωγής εκδηλώσεων και προβολής προϊόντων</w:t>
      </w:r>
      <w:r w:rsidR="00872155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B47A62" w:rsidRPr="00FF17BD">
        <w:rPr>
          <w:rFonts w:ascii="Tahoma" w:eastAsia="Times New Roman" w:hAnsi="Tahoma" w:cs="Tahoma"/>
          <w:sz w:val="24"/>
          <w:szCs w:val="24"/>
          <w:lang w:eastAsia="el-GR"/>
        </w:rPr>
        <w:t xml:space="preserve">  </w:t>
      </w:r>
    </w:p>
    <w:p w14:paraId="2211474F" w14:textId="77777777" w:rsidR="009B0B47" w:rsidRPr="009B0B47" w:rsidRDefault="009B0B47" w:rsidP="009B0B47">
      <w:pPr>
        <w:spacing w:after="0"/>
        <w:ind w:right="794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0CD35B79" w14:textId="0D8BB39D" w:rsidR="00FB4F09" w:rsidRDefault="002E49CA" w:rsidP="00503D26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9B0B47">
        <w:rPr>
          <w:rFonts w:ascii="Tahoma" w:eastAsia="Times New Roman" w:hAnsi="Tahoma" w:cs="Tahoma"/>
          <w:sz w:val="24"/>
          <w:szCs w:val="24"/>
          <w:lang w:val="en-US" w:eastAsia="el-GR"/>
        </w:rPr>
        <w:t>E</w:t>
      </w:r>
      <w:proofErr w:type="spellStart"/>
      <w:r w:rsidR="00503D26">
        <w:rPr>
          <w:rFonts w:ascii="Tahoma" w:eastAsia="Times New Roman" w:hAnsi="Tahoma" w:cs="Tahoma"/>
          <w:sz w:val="24"/>
          <w:szCs w:val="24"/>
          <w:lang w:eastAsia="el-GR"/>
        </w:rPr>
        <w:t>ργαζομέν</w:t>
      </w:r>
      <w:r w:rsidR="009B0B47">
        <w:rPr>
          <w:rFonts w:ascii="Tahoma" w:eastAsia="Times New Roman" w:hAnsi="Tahoma" w:cs="Tahoma"/>
          <w:sz w:val="24"/>
          <w:szCs w:val="24"/>
          <w:lang w:eastAsia="el-GR"/>
        </w:rPr>
        <w:t>οι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762823" w:rsidRPr="00EE0A87">
        <w:rPr>
          <w:rFonts w:ascii="Tahoma" w:eastAsia="Times New Roman" w:hAnsi="Tahoma" w:cs="Tahoma"/>
          <w:sz w:val="24"/>
          <w:szCs w:val="24"/>
          <w:lang w:eastAsia="el-GR"/>
        </w:rPr>
        <w:t>:</w:t>
      </w:r>
      <w:r w:rsidR="00503D26" w:rsidRPr="00323A23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1</w:t>
      </w:r>
      <w:r w:rsidR="00E220E2" w:rsidRPr="00D52CD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9</w:t>
      </w:r>
      <w:r w:rsidR="00503D26" w:rsidRPr="00323A23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άτομα.</w:t>
      </w:r>
    </w:p>
    <w:p w14:paraId="5A4A9C6C" w14:textId="77777777" w:rsidR="009B0B47" w:rsidRPr="00323A23" w:rsidRDefault="009B0B47" w:rsidP="00503D26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0D9F3276" w14:textId="222B6D7D" w:rsidR="001632AC" w:rsidRDefault="00FF17BD" w:rsidP="0095033B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  </w:t>
      </w:r>
      <w:r w:rsidR="0095033B" w:rsidRPr="006C574D">
        <w:rPr>
          <w:rFonts w:ascii="Tahoma" w:eastAsia="Times New Roman" w:hAnsi="Tahoma" w:cs="Tahoma"/>
          <w:sz w:val="24"/>
          <w:szCs w:val="24"/>
          <w:lang w:eastAsia="el-GR"/>
        </w:rPr>
        <w:t>Η Εταιρία, 3</w:t>
      </w:r>
      <w:r w:rsidR="0095033B" w:rsidRPr="006C574D">
        <w:rPr>
          <w:rFonts w:ascii="Tahoma" w:eastAsia="Times New Roman" w:hAnsi="Tahoma" w:cs="Tahoma"/>
          <w:sz w:val="24"/>
          <w:szCs w:val="24"/>
          <w:vertAlign w:val="superscript"/>
          <w:lang w:eastAsia="el-GR"/>
        </w:rPr>
        <w:t>ης</w:t>
      </w:r>
      <w:r w:rsidR="0095033B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γενιάς</w:t>
      </w:r>
      <w:r w:rsidR="0095033B">
        <w:rPr>
          <w:rFonts w:ascii="Tahoma" w:eastAsia="Times New Roman" w:hAnsi="Tahoma" w:cs="Tahoma"/>
          <w:sz w:val="24"/>
          <w:szCs w:val="24"/>
          <w:lang w:eastAsia="el-GR"/>
        </w:rPr>
        <w:t xml:space="preserve"> ε</w:t>
      </w:r>
      <w:r w:rsidR="0095033B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μφανίζει </w:t>
      </w:r>
      <w:r w:rsidR="0095033B" w:rsidRPr="00BC04D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εδώ και  3</w:t>
      </w:r>
      <w:r w:rsidR="00DC68EF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5</w:t>
      </w:r>
      <w:r w:rsidR="0095033B" w:rsidRPr="00BC04D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χρόνια έντονη εξαγωγική δραστηριότητα</w:t>
      </w:r>
      <w:r w:rsidR="001632AC" w:rsidRPr="00BC04D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.</w:t>
      </w:r>
    </w:p>
    <w:p w14:paraId="1404D389" w14:textId="77777777" w:rsidR="009B0B47" w:rsidRDefault="009B0B47" w:rsidP="0095033B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3FD11A53" w14:textId="4E773E05" w:rsidR="00BD20B6" w:rsidRDefault="00BD20B6" w:rsidP="00BD20B6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Επίσης δραστηριοποιείται στον τομέα </w:t>
      </w:r>
      <w:r w:rsidRPr="006C574D">
        <w:rPr>
          <w:rFonts w:ascii="Tahoma" w:eastAsia="Times New Roman" w:hAnsi="Tahoma" w:cs="Tahoma"/>
          <w:color w:val="000000"/>
          <w:sz w:val="24"/>
          <w:szCs w:val="24"/>
          <w:lang w:eastAsia="el-GR"/>
        </w:rPr>
        <w:t>τροφοδοσίας πλοίων</w:t>
      </w:r>
      <w:r w:rsidR="009B0B47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22547566" w14:textId="0DE0994E" w:rsidR="00FB4F09" w:rsidRDefault="0020091B" w:rsidP="00A938DD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Το</w:t>
      </w:r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proofErr w:type="spellStart"/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>κωδικο</w:t>
      </w:r>
      <w:r>
        <w:rPr>
          <w:rFonts w:ascii="Tahoma" w:eastAsia="Times New Roman" w:hAnsi="Tahoma" w:cs="Tahoma"/>
          <w:sz w:val="24"/>
          <w:szCs w:val="24"/>
          <w:lang w:eastAsia="el-GR"/>
        </w:rPr>
        <w:t>λογιο</w:t>
      </w:r>
      <w:proofErr w:type="spellEnd"/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είναι</w:t>
      </w:r>
      <w:r w:rsidR="00FB4F09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FB4F09" w:rsidRPr="006C574D">
        <w:rPr>
          <w:rFonts w:ascii="Tahoma" w:eastAsia="Times New Roman" w:hAnsi="Tahoma" w:cs="Tahoma"/>
          <w:sz w:val="24"/>
          <w:szCs w:val="24"/>
          <w:lang w:eastAsia="el-GR"/>
        </w:rPr>
        <w:t>περίπου</w:t>
      </w:r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10.000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προϊόντα </w:t>
      </w:r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περιλαμβάνοντ</w:t>
      </w:r>
      <w:r w:rsidR="00FB4F09">
        <w:rPr>
          <w:rFonts w:ascii="Tahoma" w:eastAsia="Times New Roman" w:hAnsi="Tahoma" w:cs="Tahoma"/>
          <w:sz w:val="24"/>
          <w:szCs w:val="24"/>
          <w:lang w:eastAsia="el-GR"/>
        </w:rPr>
        <w:t xml:space="preserve">ας </w:t>
      </w:r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κυρίως </w:t>
      </w:r>
      <w:r w:rsidR="00A938DD">
        <w:rPr>
          <w:rFonts w:ascii="Tahoma" w:eastAsia="Times New Roman" w:hAnsi="Tahoma" w:cs="Tahoma"/>
          <w:sz w:val="24"/>
          <w:szCs w:val="24"/>
          <w:lang w:val="en-US" w:eastAsia="el-GR"/>
        </w:rPr>
        <w:t>gourmet</w:t>
      </w:r>
      <w:r w:rsidR="00A938DD" w:rsidRPr="00AF780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A938DD">
        <w:rPr>
          <w:rFonts w:ascii="Tahoma" w:eastAsia="Times New Roman" w:hAnsi="Tahoma" w:cs="Tahoma"/>
          <w:sz w:val="24"/>
          <w:szCs w:val="24"/>
          <w:lang w:eastAsia="el-GR"/>
        </w:rPr>
        <w:t xml:space="preserve">ελληνικά </w:t>
      </w:r>
      <w:proofErr w:type="spellStart"/>
      <w:r w:rsidR="00A938DD">
        <w:rPr>
          <w:rFonts w:ascii="Tahoma" w:eastAsia="Times New Roman" w:hAnsi="Tahoma" w:cs="Tahoma"/>
          <w:sz w:val="24"/>
          <w:szCs w:val="24"/>
          <w:lang w:eastAsia="el-GR"/>
        </w:rPr>
        <w:t>τρόφιμα,κρασιά</w:t>
      </w:r>
      <w:proofErr w:type="spellEnd"/>
      <w:r w:rsidR="00A938DD" w:rsidRPr="00B5639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A938DD">
        <w:rPr>
          <w:rFonts w:ascii="Tahoma" w:eastAsia="Times New Roman" w:hAnsi="Tahoma" w:cs="Tahoma"/>
          <w:sz w:val="24"/>
          <w:szCs w:val="24"/>
          <w:lang w:eastAsia="el-GR"/>
        </w:rPr>
        <w:t>(</w:t>
      </w:r>
      <w:r w:rsidR="00A938DD">
        <w:rPr>
          <w:rFonts w:ascii="Tahoma" w:eastAsia="Times New Roman" w:hAnsi="Tahoma" w:cs="Tahoma"/>
          <w:sz w:val="24"/>
          <w:szCs w:val="24"/>
          <w:lang w:val="en-US" w:eastAsia="el-GR"/>
        </w:rPr>
        <w:t>O</w:t>
      </w:r>
      <w:r w:rsidR="00A938DD">
        <w:rPr>
          <w:rFonts w:ascii="Tahoma" w:eastAsia="Times New Roman" w:hAnsi="Tahoma" w:cs="Tahoma"/>
          <w:sz w:val="24"/>
          <w:szCs w:val="24"/>
          <w:lang w:eastAsia="el-GR"/>
        </w:rPr>
        <w:t xml:space="preserve">ΠΑΠ ΠΓΕ), </w:t>
      </w:r>
      <w:r w:rsidR="00A938DD" w:rsidRPr="006C574D">
        <w:rPr>
          <w:rFonts w:ascii="Tahoma" w:eastAsia="Times New Roman" w:hAnsi="Tahoma" w:cs="Tahoma"/>
          <w:sz w:val="24"/>
          <w:szCs w:val="24"/>
          <w:lang w:eastAsia="el-GR"/>
        </w:rPr>
        <w:t>ποτά</w:t>
      </w:r>
      <w:r w:rsidR="00FB4F09">
        <w:rPr>
          <w:rFonts w:ascii="Tahoma" w:eastAsia="Times New Roman" w:hAnsi="Tahoma" w:cs="Tahoma"/>
          <w:sz w:val="24"/>
          <w:szCs w:val="24"/>
          <w:lang w:eastAsia="el-GR"/>
        </w:rPr>
        <w:t xml:space="preserve"> και </w:t>
      </w:r>
      <w:r w:rsidR="00116EC8">
        <w:rPr>
          <w:rFonts w:ascii="Tahoma" w:eastAsia="Times New Roman" w:hAnsi="Tahoma" w:cs="Tahoma"/>
          <w:sz w:val="24"/>
          <w:szCs w:val="24"/>
          <w:lang w:eastAsia="el-GR"/>
        </w:rPr>
        <w:t>καπνικά</w:t>
      </w:r>
      <w:r w:rsidR="00FB4F09">
        <w:rPr>
          <w:rFonts w:ascii="Tahoma" w:eastAsia="Times New Roman" w:hAnsi="Tahoma" w:cs="Tahoma"/>
          <w:sz w:val="24"/>
          <w:szCs w:val="24"/>
          <w:lang w:eastAsia="el-GR"/>
        </w:rPr>
        <w:t xml:space="preserve"> προϊόντα </w:t>
      </w:r>
      <w:r w:rsidR="00A938DD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7E45612F" w14:textId="6E7DCE65" w:rsidR="00BD20B6" w:rsidRPr="00503D26" w:rsidRDefault="00BD20B6" w:rsidP="00A938DD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4166C2FA" w14:textId="7A624938" w:rsidR="00CA0DCA" w:rsidRDefault="001632AC" w:rsidP="005442F1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Οι</w:t>
      </w:r>
      <w:r w:rsidR="003617F5">
        <w:rPr>
          <w:rFonts w:ascii="Tahoma" w:eastAsia="Times New Roman" w:hAnsi="Tahoma" w:cs="Tahoma"/>
          <w:sz w:val="24"/>
          <w:szCs w:val="24"/>
          <w:lang w:eastAsia="el-GR"/>
        </w:rPr>
        <w:t xml:space="preserve"> πωλήσεις </w:t>
      </w:r>
      <w:r w:rsidR="00924DFB">
        <w:rPr>
          <w:rFonts w:ascii="Tahoma" w:eastAsia="Times New Roman" w:hAnsi="Tahoma" w:cs="Tahoma"/>
          <w:sz w:val="24"/>
          <w:szCs w:val="24"/>
          <w:lang w:eastAsia="el-GR"/>
        </w:rPr>
        <w:t xml:space="preserve">της εταιρείας </w:t>
      </w:r>
      <w:r w:rsidR="003617F5">
        <w:rPr>
          <w:rFonts w:ascii="Tahoma" w:eastAsia="Times New Roman" w:hAnsi="Tahoma" w:cs="Tahoma"/>
          <w:sz w:val="24"/>
          <w:szCs w:val="24"/>
          <w:lang w:eastAsia="el-GR"/>
        </w:rPr>
        <w:t xml:space="preserve"> χαρακτηρίζονται από </w:t>
      </w:r>
      <w:r w:rsidR="00CA0DCA" w:rsidRPr="006C574D">
        <w:rPr>
          <w:rFonts w:ascii="Tahoma" w:eastAsia="Times New Roman" w:hAnsi="Tahoma" w:cs="Tahoma"/>
          <w:sz w:val="24"/>
          <w:szCs w:val="24"/>
          <w:lang w:eastAsia="el-GR"/>
        </w:rPr>
        <w:t>:</w:t>
      </w:r>
    </w:p>
    <w:p w14:paraId="1E52DA79" w14:textId="077284DF" w:rsidR="00CA0DCA" w:rsidRPr="005442F1" w:rsidRDefault="00A404A8" w:rsidP="005442F1">
      <w:pPr>
        <w:pStyle w:val="ListParagraph"/>
        <w:numPr>
          <w:ilvl w:val="0"/>
          <w:numId w:val="7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426" w:right="567" w:hanging="426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Ε</w:t>
      </w:r>
      <w:r w:rsidR="00CA0DCA" w:rsidRPr="005442F1">
        <w:rPr>
          <w:rFonts w:ascii="Tahoma" w:eastAsia="Times New Roman" w:hAnsi="Tahoma" w:cs="Tahoma"/>
          <w:sz w:val="24"/>
          <w:szCs w:val="24"/>
          <w:lang w:eastAsia="el-GR"/>
        </w:rPr>
        <w:t>υρεία γκάμα προϊόντων</w:t>
      </w:r>
      <w:r w:rsidR="009B0B47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6B940BC7" w14:textId="53B01F4A" w:rsidR="00CA0DCA" w:rsidRPr="005442F1" w:rsidRDefault="00CA0DCA" w:rsidP="005442F1">
      <w:pPr>
        <w:pStyle w:val="ListParagraph"/>
        <w:numPr>
          <w:ilvl w:val="0"/>
          <w:numId w:val="7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426" w:right="567" w:hanging="426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5442F1">
        <w:rPr>
          <w:rFonts w:ascii="Tahoma" w:eastAsia="Times New Roman" w:hAnsi="Tahoma" w:cs="Tahoma"/>
          <w:sz w:val="24"/>
          <w:szCs w:val="24"/>
          <w:lang w:eastAsia="el-GR"/>
        </w:rPr>
        <w:t>Άμεση διαθεσιμότητα.</w:t>
      </w:r>
    </w:p>
    <w:p w14:paraId="2994B77F" w14:textId="2A0400B3" w:rsidR="00CA0DCA" w:rsidRDefault="009B0B47" w:rsidP="005442F1">
      <w:pPr>
        <w:pStyle w:val="ListParagraph"/>
        <w:numPr>
          <w:ilvl w:val="0"/>
          <w:numId w:val="7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426" w:right="567" w:hanging="426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Αυθημερόν χ</w:t>
      </w:r>
      <w:r w:rsidR="00CA0DCA" w:rsidRPr="005442F1">
        <w:rPr>
          <w:rFonts w:ascii="Tahoma" w:eastAsia="Times New Roman" w:hAnsi="Tahoma" w:cs="Tahoma"/>
          <w:sz w:val="24"/>
          <w:szCs w:val="24"/>
          <w:lang w:eastAsia="el-GR"/>
        </w:rPr>
        <w:t>ρόνο</w:t>
      </w:r>
      <w:r>
        <w:rPr>
          <w:rFonts w:ascii="Tahoma" w:eastAsia="Times New Roman" w:hAnsi="Tahoma" w:cs="Tahoma"/>
          <w:sz w:val="24"/>
          <w:szCs w:val="24"/>
          <w:lang w:eastAsia="el-GR"/>
        </w:rPr>
        <w:t>ς</w:t>
      </w:r>
      <w:r w:rsidR="00CA0DCA" w:rsidRPr="005442F1">
        <w:rPr>
          <w:rFonts w:ascii="Tahoma" w:eastAsia="Times New Roman" w:hAnsi="Tahoma" w:cs="Tahoma"/>
          <w:sz w:val="24"/>
          <w:szCs w:val="24"/>
          <w:lang w:eastAsia="el-GR"/>
        </w:rPr>
        <w:t xml:space="preserve"> παράδοσης</w:t>
      </w:r>
      <w:r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58653C78" w14:textId="09FFEB35" w:rsidR="00D115B3" w:rsidRPr="00ED7C0B" w:rsidRDefault="00D115B3" w:rsidP="005442F1">
      <w:pPr>
        <w:pStyle w:val="ListParagraph"/>
        <w:numPr>
          <w:ilvl w:val="0"/>
          <w:numId w:val="7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426" w:right="567" w:hanging="426"/>
        <w:jc w:val="both"/>
        <w:rPr>
          <w:rStyle w:val="Emphasis"/>
          <w:rFonts w:ascii="Tahoma" w:eastAsia="Times New Roman" w:hAnsi="Tahoma" w:cs="Tahoma"/>
          <w:i w:val="0"/>
          <w:iCs w:val="0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Συνεχή </w:t>
      </w:r>
      <w:r w:rsidR="00924DFB">
        <w:rPr>
          <w:rFonts w:ascii="Tahoma" w:eastAsia="Times New Roman" w:hAnsi="Tahoma" w:cs="Tahoma"/>
          <w:sz w:val="24"/>
          <w:szCs w:val="24"/>
          <w:lang w:eastAsia="el-GR"/>
        </w:rPr>
        <w:t>έρευνα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αγοράς για αξιόπιστα ποιοτικά και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κανοτόμα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116EC8">
        <w:rPr>
          <w:rStyle w:val="Emphasis"/>
          <w:rFonts w:ascii="Arial" w:hAnsi="Arial" w:cs="Arial"/>
          <w:i w:val="0"/>
          <w:iCs w:val="0"/>
          <w:color w:val="5F6368"/>
          <w:sz w:val="24"/>
          <w:szCs w:val="24"/>
          <w:shd w:val="clear" w:color="auto" w:fill="FFFFFF"/>
        </w:rPr>
        <w:t>προϊόντα</w:t>
      </w:r>
    </w:p>
    <w:p w14:paraId="19A4A055" w14:textId="29953A21" w:rsidR="00ED7C0B" w:rsidRPr="00924DFB" w:rsidRDefault="00ED7C0B" w:rsidP="005442F1">
      <w:pPr>
        <w:pStyle w:val="ListParagraph"/>
        <w:numPr>
          <w:ilvl w:val="0"/>
          <w:numId w:val="7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426" w:right="567" w:hanging="426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‘</w:t>
      </w:r>
      <w:proofErr w:type="spellStart"/>
      <w:r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Α</w:t>
      </w:r>
      <w:r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ριστη</w:t>
      </w:r>
      <w:proofErr w:type="spellEnd"/>
      <w:r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γνώση του νομικού πλαισίου και των διαδικασιών του εξαγωγικού εμπορίου</w:t>
      </w:r>
    </w:p>
    <w:p w14:paraId="09076E9E" w14:textId="77777777" w:rsidR="00924DFB" w:rsidRPr="009B0B47" w:rsidRDefault="00924DFB" w:rsidP="009B0B47">
      <w:pPr>
        <w:keepLines/>
        <w:shd w:val="clear" w:color="auto" w:fill="FFFFFF" w:themeFill="background1"/>
        <w:spacing w:after="0" w:line="288" w:lineRule="auto"/>
        <w:jc w:val="both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</w:p>
    <w:p w14:paraId="41EC1345" w14:textId="34681561" w:rsidR="005A6385" w:rsidRDefault="005A6385" w:rsidP="005A6385">
      <w:pPr>
        <w:keepLines/>
        <w:shd w:val="clear" w:color="auto" w:fill="FFFFFF" w:themeFill="background1"/>
        <w:spacing w:after="0" w:line="288" w:lineRule="auto"/>
        <w:jc w:val="both"/>
        <w:rPr>
          <w:rFonts w:ascii="Tahoma" w:eastAsia="Calibri" w:hAnsi="Tahoma" w:cs="Tahoma"/>
          <w:bCs/>
          <w:color w:val="000000" w:themeColor="text1"/>
          <w:sz w:val="24"/>
          <w:szCs w:val="24"/>
        </w:rPr>
      </w:pPr>
      <w:r w:rsidRPr="00000586">
        <w:rPr>
          <w:rFonts w:ascii="Tahoma" w:eastAsia="Calibri" w:hAnsi="Tahoma" w:cs="Tahoma"/>
          <w:bCs/>
          <w:color w:val="000000" w:themeColor="text1"/>
          <w:sz w:val="24"/>
          <w:szCs w:val="24"/>
        </w:rPr>
        <w:t xml:space="preserve"> </w:t>
      </w:r>
      <w:r w:rsidR="00336E2A" w:rsidRPr="00336E2A">
        <w:rPr>
          <w:rFonts w:ascii="Tahoma" w:eastAsia="Calibri" w:hAnsi="Tahoma" w:cs="Tahoma"/>
          <w:bCs/>
          <w:color w:val="000000" w:themeColor="text1"/>
          <w:sz w:val="24"/>
          <w:szCs w:val="24"/>
        </w:rPr>
        <w:t>Οργανών</w:t>
      </w:r>
      <w:r w:rsidR="00D6298B">
        <w:rPr>
          <w:rFonts w:ascii="Tahoma" w:eastAsia="Calibri" w:hAnsi="Tahoma" w:cs="Tahoma"/>
          <w:bCs/>
          <w:color w:val="000000" w:themeColor="text1"/>
          <w:sz w:val="24"/>
          <w:szCs w:val="24"/>
        </w:rPr>
        <w:t xml:space="preserve">ει </w:t>
      </w:r>
      <w:r w:rsidR="00336E2A" w:rsidRPr="00336E2A">
        <w:rPr>
          <w:rFonts w:ascii="Tahoma" w:eastAsia="Calibri" w:hAnsi="Tahoma" w:cs="Tahoma"/>
          <w:bCs/>
          <w:color w:val="000000" w:themeColor="text1"/>
          <w:sz w:val="24"/>
          <w:szCs w:val="24"/>
        </w:rPr>
        <w:t xml:space="preserve">μαζικές αποστολές </w:t>
      </w:r>
      <w:proofErr w:type="spellStart"/>
      <w:r w:rsidR="00336E2A" w:rsidRPr="00336E2A">
        <w:rPr>
          <w:rFonts w:ascii="Tahoma" w:eastAsia="Calibri" w:hAnsi="Tahoma" w:cs="Tahoma"/>
          <w:bCs/>
          <w:color w:val="000000" w:themeColor="text1"/>
          <w:sz w:val="24"/>
          <w:szCs w:val="24"/>
        </w:rPr>
        <w:t>newsletters</w:t>
      </w:r>
      <w:proofErr w:type="spellEnd"/>
      <w:r w:rsidR="00336E2A" w:rsidRPr="00336E2A">
        <w:rPr>
          <w:rFonts w:ascii="Tahoma" w:eastAsia="Calibri" w:hAnsi="Tahoma" w:cs="Tahoma"/>
          <w:bCs/>
          <w:color w:val="000000" w:themeColor="text1"/>
          <w:sz w:val="24"/>
          <w:szCs w:val="24"/>
        </w:rPr>
        <w:t xml:space="preserve">, προβάλλοντας </w:t>
      </w:r>
      <w:r w:rsidR="00336E2A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τα </w:t>
      </w:r>
      <w:r w:rsidR="00924DFB">
        <w:rPr>
          <w:rFonts w:ascii="Tahoma" w:eastAsia="Calibri" w:hAnsi="Tahoma" w:cs="Tahoma"/>
          <w:b/>
          <w:color w:val="000000" w:themeColor="text1"/>
          <w:sz w:val="24"/>
          <w:szCs w:val="24"/>
        </w:rPr>
        <w:t>ελληνικά</w:t>
      </w:r>
      <w:r w:rsidR="00055D66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  <w:proofErr w:type="spellStart"/>
      <w:r w:rsidR="00055D66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>gourmet</w:t>
      </w:r>
      <w:proofErr w:type="spellEnd"/>
      <w:r w:rsidR="00055D66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και </w:t>
      </w:r>
      <w:proofErr w:type="spellStart"/>
      <w:r w:rsidR="00055D66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>delicatessen</w:t>
      </w:r>
      <w:proofErr w:type="spellEnd"/>
      <w:r w:rsidR="00DA706D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</w:t>
      </w:r>
      <w:r w:rsidR="00336E2A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 xml:space="preserve"> προϊόντ</w:t>
      </w:r>
      <w:r w:rsidR="00E85235">
        <w:rPr>
          <w:rFonts w:ascii="Tahoma" w:eastAsia="Calibri" w:hAnsi="Tahoma" w:cs="Tahoma"/>
          <w:b/>
          <w:color w:val="000000" w:themeColor="text1"/>
          <w:sz w:val="24"/>
          <w:szCs w:val="24"/>
        </w:rPr>
        <w:t>α</w:t>
      </w:r>
      <w:r w:rsidR="00336E2A" w:rsidRPr="00336E2A">
        <w:rPr>
          <w:rFonts w:ascii="Tahoma" w:eastAsia="Calibri" w:hAnsi="Tahoma" w:cs="Tahoma"/>
          <w:b/>
          <w:color w:val="000000" w:themeColor="text1"/>
          <w:sz w:val="24"/>
          <w:szCs w:val="24"/>
        </w:rPr>
        <w:t>,</w:t>
      </w:r>
      <w:r w:rsidR="00336E2A" w:rsidRPr="00336E2A">
        <w:rPr>
          <w:rFonts w:ascii="Tahoma" w:eastAsia="Calibri" w:hAnsi="Tahoma" w:cs="Tahoma"/>
          <w:bCs/>
          <w:color w:val="000000" w:themeColor="text1"/>
          <w:sz w:val="24"/>
          <w:szCs w:val="24"/>
        </w:rPr>
        <w:t xml:space="preserve"> σε όλο τον κόσμο</w:t>
      </w:r>
      <w:r w:rsidR="00DA706D">
        <w:rPr>
          <w:rFonts w:ascii="Tahoma" w:eastAsia="Calibri" w:hAnsi="Tahoma" w:cs="Tahoma"/>
          <w:bCs/>
          <w:color w:val="000000" w:themeColor="text1"/>
          <w:sz w:val="24"/>
          <w:szCs w:val="24"/>
        </w:rPr>
        <w:t>.</w:t>
      </w:r>
    </w:p>
    <w:p w14:paraId="595BDC38" w14:textId="77777777" w:rsidR="00924DFB" w:rsidRPr="00ED7C0B" w:rsidRDefault="00924DFB" w:rsidP="005A6385">
      <w:pPr>
        <w:keepLines/>
        <w:shd w:val="clear" w:color="auto" w:fill="FFFFFF" w:themeFill="background1"/>
        <w:spacing w:after="0" w:line="288" w:lineRule="auto"/>
        <w:jc w:val="both"/>
        <w:rPr>
          <w:rFonts w:ascii="Tahoma" w:eastAsia="Calibri" w:hAnsi="Tahoma" w:cs="Tahoma"/>
          <w:b/>
          <w:color w:val="000000" w:themeColor="text1"/>
          <w:sz w:val="24"/>
          <w:szCs w:val="24"/>
        </w:rPr>
      </w:pPr>
    </w:p>
    <w:p w14:paraId="3074E84D" w14:textId="74911A05" w:rsidR="00D115B3" w:rsidRPr="00630FCB" w:rsidRDefault="00D115B3" w:rsidP="00D115B3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</w:pPr>
      <w:r w:rsidRPr="00630FC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Καινοτομεί  με</w:t>
      </w:r>
      <w:r w:rsidRPr="00630FCB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:</w:t>
      </w:r>
    </w:p>
    <w:p w14:paraId="63651C59" w14:textId="4B0B7934" w:rsidR="00CA0C26" w:rsidRDefault="00924DFB" w:rsidP="00D115B3">
      <w:pPr>
        <w:pStyle w:val="ListParagraph"/>
        <w:numPr>
          <w:ilvl w:val="0"/>
          <w:numId w:val="13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Τ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η </w:t>
      </w:r>
      <w:proofErr w:type="spellStart"/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διαλειτουργικότητα</w:t>
      </w:r>
      <w:proofErr w:type="spellEnd"/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του μηχανογραφικού της προγράμματος 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ERP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με το 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ICIS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CA0C26" w:rsidRPr="002E49CA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NET</w:t>
      </w:r>
      <w:r w:rsidR="00CA0C26" w:rsidRPr="006039A1">
        <w:rPr>
          <w:rFonts w:ascii="Tahoma" w:eastAsia="Times New Roman" w:hAnsi="Tahoma" w:cs="Tahoma"/>
          <w:sz w:val="24"/>
          <w:szCs w:val="24"/>
          <w:lang w:eastAsia="el-GR"/>
        </w:rPr>
        <w:t xml:space="preserve">: </w:t>
      </w:r>
      <w:r w:rsidR="00CA0C26">
        <w:rPr>
          <w:rFonts w:ascii="Tahoma" w:eastAsia="Times New Roman" w:hAnsi="Tahoma" w:cs="Tahoma"/>
          <w:sz w:val="24"/>
          <w:szCs w:val="24"/>
          <w:lang w:eastAsia="el-GR"/>
        </w:rPr>
        <w:t xml:space="preserve">Σε συνδυασμό με την </w:t>
      </w:r>
      <w:proofErr w:type="spellStart"/>
      <w:r w:rsidR="00CA0C26">
        <w:rPr>
          <w:rFonts w:ascii="Tahoma" w:eastAsia="Times New Roman" w:hAnsi="Tahoma" w:cs="Tahoma"/>
          <w:sz w:val="24"/>
          <w:szCs w:val="24"/>
          <w:lang w:eastAsia="el-GR"/>
        </w:rPr>
        <w:t>Αδεια</w:t>
      </w:r>
      <w:proofErr w:type="spellEnd"/>
      <w:r w:rsidR="00CA0C26">
        <w:rPr>
          <w:rFonts w:ascii="Tahoma" w:eastAsia="Times New Roman" w:hAnsi="Tahoma" w:cs="Tahoma"/>
          <w:sz w:val="24"/>
          <w:szCs w:val="24"/>
          <w:lang w:eastAsia="el-GR"/>
        </w:rPr>
        <w:t xml:space="preserve"> Απλουστευμένων Διαδικασιών</w:t>
      </w:r>
      <w:r w:rsidR="00CA0C26" w:rsidRPr="006039A1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CA0C26">
        <w:rPr>
          <w:rFonts w:ascii="Tahoma" w:eastAsia="Times New Roman" w:hAnsi="Tahoma" w:cs="Tahoma"/>
          <w:sz w:val="24"/>
          <w:szCs w:val="24"/>
          <w:lang w:eastAsia="el-GR"/>
        </w:rPr>
        <w:t>,επιτυγχάνει την διεκπεραίωση των τελωνειακών διαδικασιών  σε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λιγότερο από </w:t>
      </w:r>
      <w:r w:rsidR="00CA0C26">
        <w:rPr>
          <w:rFonts w:ascii="Tahoma" w:eastAsia="Times New Roman" w:hAnsi="Tahoma" w:cs="Tahoma"/>
          <w:sz w:val="24"/>
          <w:szCs w:val="24"/>
          <w:lang w:eastAsia="el-GR"/>
        </w:rPr>
        <w:t xml:space="preserve"> 10 λεπτά</w:t>
      </w:r>
    </w:p>
    <w:p w14:paraId="4F64CF2C" w14:textId="5CA69865" w:rsidR="001632AC" w:rsidRDefault="00CA0DCA" w:rsidP="00D115B3">
      <w:pPr>
        <w:pStyle w:val="ListParagraph"/>
        <w:numPr>
          <w:ilvl w:val="0"/>
          <w:numId w:val="13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D115B3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D115B3" w:rsidRPr="002E49CA">
        <w:rPr>
          <w:rFonts w:ascii="Tahoma" w:eastAsia="Times New Roman" w:hAnsi="Tahoma" w:cs="Tahoma"/>
          <w:b/>
          <w:bCs/>
          <w:sz w:val="24"/>
          <w:szCs w:val="24"/>
          <w:lang w:val="en-US" w:eastAsia="el-GR"/>
        </w:rPr>
        <w:t>E</w:t>
      </w:r>
      <w:proofErr w:type="spellStart"/>
      <w:r w:rsidRPr="002E49CA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ι</w:t>
      </w:r>
      <w:r w:rsidRPr="00D115B3">
        <w:rPr>
          <w:rFonts w:ascii="Tahoma" w:eastAsia="Times New Roman" w:hAnsi="Tahoma" w:cs="Tahoma"/>
          <w:b/>
          <w:sz w:val="24"/>
          <w:szCs w:val="24"/>
          <w:lang w:eastAsia="el-GR"/>
        </w:rPr>
        <w:t>κονογραφημένο</w:t>
      </w:r>
      <w:r w:rsidR="00D115B3">
        <w:rPr>
          <w:rFonts w:ascii="Tahoma" w:eastAsia="Times New Roman" w:hAnsi="Tahoma" w:cs="Tahoma"/>
          <w:b/>
          <w:sz w:val="24"/>
          <w:szCs w:val="24"/>
          <w:lang w:eastAsia="el-GR"/>
        </w:rPr>
        <w:t>υς</w:t>
      </w:r>
      <w:proofErr w:type="spellEnd"/>
      <w:r w:rsidRPr="00D115B3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</w:t>
      </w:r>
      <w:proofErr w:type="spellStart"/>
      <w:r w:rsidRPr="00D115B3">
        <w:rPr>
          <w:rFonts w:ascii="Tahoma" w:eastAsia="Times New Roman" w:hAnsi="Tahoma" w:cs="Tahoma"/>
          <w:b/>
          <w:sz w:val="24"/>
          <w:szCs w:val="24"/>
          <w:lang w:eastAsia="el-GR"/>
        </w:rPr>
        <w:t>κατάλογ</w:t>
      </w:r>
      <w:r w:rsidR="00D115B3">
        <w:rPr>
          <w:rFonts w:ascii="Tahoma" w:eastAsia="Times New Roman" w:hAnsi="Tahoma" w:cs="Tahoma"/>
          <w:b/>
          <w:sz w:val="24"/>
          <w:szCs w:val="24"/>
          <w:lang w:eastAsia="el-GR"/>
        </w:rPr>
        <w:t>ους</w:t>
      </w:r>
      <w:proofErr w:type="spellEnd"/>
      <w:r w:rsidRPr="00D115B3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προϊόντων στην</w:t>
      </w:r>
      <w:r w:rsidRPr="00D115B3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D115B3">
        <w:rPr>
          <w:rFonts w:ascii="Tahoma" w:eastAsia="Times New Roman" w:hAnsi="Tahoma" w:cs="Tahoma"/>
          <w:b/>
          <w:sz w:val="24"/>
          <w:szCs w:val="24"/>
          <w:lang w:eastAsia="el-GR"/>
        </w:rPr>
        <w:t>γλώσσα του πελάτη</w:t>
      </w:r>
      <w:r w:rsidRPr="00D115B3"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 w:rsidR="00DE101C" w:rsidRPr="00D115B3">
        <w:rPr>
          <w:rFonts w:ascii="Tahoma" w:eastAsia="Times New Roman" w:hAnsi="Tahoma" w:cs="Tahoma"/>
          <w:sz w:val="24"/>
          <w:szCs w:val="24"/>
          <w:lang w:val="en-US" w:eastAsia="el-GR"/>
        </w:rPr>
        <w:t>newsletters</w:t>
      </w:r>
      <w:r w:rsidR="00DE101C" w:rsidRPr="00D115B3"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 w:rsidR="00DE101C" w:rsidRPr="00D115B3">
        <w:rPr>
          <w:rFonts w:ascii="Tahoma" w:eastAsia="Times New Roman" w:hAnsi="Tahoma" w:cs="Tahoma"/>
          <w:sz w:val="24"/>
          <w:szCs w:val="24"/>
          <w:lang w:val="en-US" w:eastAsia="el-GR"/>
        </w:rPr>
        <w:t>social</w:t>
      </w:r>
      <w:r w:rsidR="00DE101C" w:rsidRPr="00D115B3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1C1B8D" w:rsidRPr="00D115B3">
        <w:rPr>
          <w:rFonts w:ascii="Tahoma" w:eastAsia="Times New Roman" w:hAnsi="Tahoma" w:cs="Tahoma"/>
          <w:sz w:val="24"/>
          <w:szCs w:val="24"/>
          <w:lang w:val="en-US" w:eastAsia="el-GR"/>
        </w:rPr>
        <w:t>media</w:t>
      </w:r>
      <w:r w:rsidR="001C1B8D" w:rsidRPr="00D115B3">
        <w:rPr>
          <w:rFonts w:ascii="Tahoma" w:eastAsia="Times New Roman" w:hAnsi="Tahoma" w:cs="Tahoma"/>
          <w:sz w:val="24"/>
          <w:szCs w:val="24"/>
          <w:lang w:eastAsia="el-GR"/>
        </w:rPr>
        <w:t>, με</w:t>
      </w:r>
      <w:r w:rsidR="00B01892">
        <w:rPr>
          <w:rFonts w:ascii="Tahoma" w:eastAsia="Times New Roman" w:hAnsi="Tahoma" w:cs="Tahoma"/>
          <w:sz w:val="24"/>
          <w:szCs w:val="24"/>
          <w:lang w:eastAsia="el-GR"/>
        </w:rPr>
        <w:t xml:space="preserve"> συνεχή </w:t>
      </w:r>
      <w:proofErr w:type="spellStart"/>
      <w:r w:rsidR="00461BEB" w:rsidRPr="00D115B3">
        <w:rPr>
          <w:rFonts w:ascii="Tahoma" w:eastAsia="Times New Roman" w:hAnsi="Tahoma" w:cs="Tahoma"/>
          <w:sz w:val="24"/>
          <w:szCs w:val="24"/>
          <w:lang w:eastAsia="el-GR"/>
        </w:rPr>
        <w:t>επικαιροπο</w:t>
      </w:r>
      <w:r w:rsidR="00B01892">
        <w:rPr>
          <w:rFonts w:ascii="Tahoma" w:eastAsia="Times New Roman" w:hAnsi="Tahoma" w:cs="Tahoma"/>
          <w:sz w:val="24"/>
          <w:szCs w:val="24"/>
          <w:lang w:eastAsia="el-GR"/>
        </w:rPr>
        <w:t>ίηση</w:t>
      </w:r>
      <w:proofErr w:type="spellEnd"/>
      <w:r w:rsidR="001632AC" w:rsidRPr="00D115B3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5238BB66" w14:textId="405FF180" w:rsidR="00ED7C0B" w:rsidRPr="00D115B3" w:rsidRDefault="006039A1" w:rsidP="00CA0C26">
      <w:pPr>
        <w:pStyle w:val="ListParagraph"/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10FCD4B9" w14:textId="413161BD" w:rsidR="00CA0DCA" w:rsidRPr="006039A1" w:rsidRDefault="006039A1" w:rsidP="001632AC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l-GR"/>
        </w:rPr>
      </w:pPr>
      <w:r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Ε</w:t>
      </w:r>
      <w:r w:rsidR="00CA0DCA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ξάγ</w:t>
      </w:r>
      <w:r w:rsidR="00286779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ουμε </w:t>
      </w:r>
      <w:r w:rsidR="00AB426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σε </w:t>
      </w:r>
      <w:r w:rsidR="00303BDE" w:rsidRPr="006039A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l-GR"/>
        </w:rPr>
        <w:t>2</w:t>
      </w:r>
      <w:r w:rsidR="00D6298B" w:rsidRPr="00BF526E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l-GR"/>
        </w:rPr>
        <w:t>9</w:t>
      </w:r>
      <w:r w:rsidR="00CA0DCA" w:rsidRPr="006039A1"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l-GR"/>
        </w:rPr>
        <w:t xml:space="preserve"> χώρες: </w:t>
      </w:r>
    </w:p>
    <w:p w14:paraId="4E798357" w14:textId="77777777" w:rsidR="00AF7807" w:rsidRPr="006039A1" w:rsidRDefault="00AF7807" w:rsidP="00CA0DCA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left="567" w:right="567" w:firstLine="850"/>
        <w:jc w:val="both"/>
        <w:rPr>
          <w:rFonts w:ascii="Tahoma" w:eastAsia="Times New Roman" w:hAnsi="Tahoma" w:cs="Tahoma"/>
          <w:b/>
          <w:bCs/>
          <w:color w:val="000000" w:themeColor="text1"/>
          <w:sz w:val="24"/>
          <w:szCs w:val="24"/>
          <w:lang w:eastAsia="el-GR"/>
        </w:rPr>
      </w:pPr>
    </w:p>
    <w:p w14:paraId="26B07B0C" w14:textId="1B91BC26" w:rsidR="00AF7807" w:rsidRPr="00116EC8" w:rsidRDefault="006735E6" w:rsidP="00AF7807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</w:pPr>
      <w:r w:rsidRPr="00116E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l-GR"/>
        </w:rPr>
        <w:t>ΤΡΙΤΕΣ ΧΩΡΕΣ</w:t>
      </w:r>
      <w:r w:rsidR="00AF7807" w:rsidRPr="00116E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l-GR"/>
        </w:rPr>
        <w:t>:</w:t>
      </w:r>
      <w:r w:rsidR="00AF780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Αγγλία, </w:t>
      </w:r>
      <w:proofErr w:type="spellStart"/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Αίγυπτο,</w:t>
      </w:r>
      <w:r w:rsidR="00CA0DCA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Αυστραλία</w:t>
      </w:r>
      <w:proofErr w:type="spellEnd"/>
      <w:r w:rsidR="00CA0DCA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, </w:t>
      </w:r>
      <w:r w:rsidR="00AF780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Αλβανία, Ελβετία, 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ΗΠΑ, </w:t>
      </w:r>
      <w:r w:rsidR="00AF780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Ισραήλ</w:t>
      </w:r>
      <w:r w:rsidR="00AB426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</w:t>
      </w:r>
      <w:r w:rsidR="007E1EE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Καναδάς,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val="en-US" w:eastAsia="el-GR"/>
        </w:rPr>
        <w:t>K</w:t>
      </w:r>
      <w:proofErr w:type="spellStart"/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ατ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ά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ρ</w:t>
      </w:r>
      <w:proofErr w:type="spellEnd"/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, </w:t>
      </w:r>
      <w:r w:rsidR="00AB426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</w:t>
      </w:r>
      <w:r w:rsidR="007E1EEE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Κίνα, Κόσοβο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.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</w:t>
      </w:r>
      <w:r w:rsidR="00AB4267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Μεξικό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 Σιγκαπούρη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val="en-US" w:eastAsia="el-GR"/>
        </w:rPr>
        <w:t>Hong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-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val="en-US" w:eastAsia="el-GR"/>
        </w:rPr>
        <w:t>Kong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</w:t>
      </w:r>
    </w:p>
    <w:p w14:paraId="5B6D380D" w14:textId="04F2E1DE" w:rsidR="00CA0DCA" w:rsidRDefault="00AF7807" w:rsidP="00AF7807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 w:rsidRPr="00116EC8">
        <w:rPr>
          <w:rFonts w:ascii="Tahoma" w:eastAsia="Times New Roman" w:hAnsi="Tahoma" w:cs="Tahoma"/>
          <w:b/>
          <w:color w:val="000000" w:themeColor="text1"/>
          <w:sz w:val="24"/>
          <w:szCs w:val="24"/>
          <w:lang w:eastAsia="el-GR"/>
        </w:rPr>
        <w:t>ΕΥΡΩΠΑΙΚΗ ΕΝΩΣΗ:</w:t>
      </w:r>
      <w:r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</w:t>
      </w:r>
      <w:proofErr w:type="spellStart"/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Αυστρία,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Βέλγιο</w:t>
      </w:r>
      <w:proofErr w:type="spellEnd"/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,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Βουλγαρία, </w:t>
      </w:r>
      <w:r w:rsidR="00CA0DCA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Γερμάνια, Γαλλία,</w:t>
      </w:r>
      <w:r w:rsidR="00A22CD3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 xml:space="preserve"> Ισπανία,</w:t>
      </w:r>
      <w:r w:rsidR="00DE101C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Κύπρο,</w:t>
      </w:r>
      <w:r w:rsidR="00117E21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Λιθουανία,</w:t>
      </w:r>
      <w:r w:rsidR="007E1EEE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Νορβηγία,</w:t>
      </w:r>
      <w:r w:rsidR="00CA0DCA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Ολλανδία,</w:t>
      </w:r>
      <w:r w:rsidR="009A6CB0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Ρουμανία,</w:t>
      </w:r>
      <w:r w:rsidR="00116EC8" w:rsidRPr="00116EC8">
        <w:rPr>
          <w:rFonts w:ascii="Tahoma" w:eastAsia="Times New Roman" w:hAnsi="Tahoma" w:cs="Tahoma"/>
          <w:color w:val="000000" w:themeColor="text1"/>
          <w:sz w:val="24"/>
          <w:szCs w:val="24"/>
          <w:lang w:eastAsia="el-GR"/>
        </w:rPr>
        <w:t>Σλοβενία</w:t>
      </w:r>
      <w:r w:rsidR="00116EC8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AB4267">
        <w:rPr>
          <w:rFonts w:ascii="Tahoma" w:eastAsia="Times New Roman" w:hAnsi="Tahoma" w:cs="Tahoma"/>
          <w:sz w:val="24"/>
          <w:szCs w:val="24"/>
          <w:lang w:eastAsia="el-GR"/>
        </w:rPr>
        <w:t>Σουηδία</w:t>
      </w:r>
      <w:r w:rsidR="00373CED" w:rsidRPr="00373CED"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373CED">
        <w:rPr>
          <w:rFonts w:ascii="Tahoma" w:eastAsia="Times New Roman" w:hAnsi="Tahoma" w:cs="Tahoma"/>
          <w:sz w:val="24"/>
          <w:szCs w:val="24"/>
          <w:lang w:eastAsia="el-GR"/>
        </w:rPr>
        <w:t>Φινλανδία</w:t>
      </w:r>
      <w:r w:rsidR="00D6298B" w:rsidRPr="00D6298B"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 w:rsidR="00D6298B">
        <w:rPr>
          <w:rFonts w:ascii="Tahoma" w:eastAsia="Times New Roman" w:hAnsi="Tahoma" w:cs="Tahoma"/>
          <w:sz w:val="24"/>
          <w:szCs w:val="24"/>
          <w:lang w:eastAsia="el-GR"/>
        </w:rPr>
        <w:t>Ιρλανδία</w:t>
      </w:r>
      <w:r w:rsidR="00373CED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="00AB4267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2E0F6454" w14:textId="77777777" w:rsidR="00924DFB" w:rsidRDefault="00924DFB" w:rsidP="00AF7807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39462D55" w14:textId="77777777" w:rsidR="0020091B" w:rsidRPr="000C7EE7" w:rsidRDefault="0020091B" w:rsidP="0020091B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Η συνολική  ποσότητα εξαγωγών για το 202</w:t>
      </w:r>
      <w:r w:rsidRPr="00BF526E">
        <w:rPr>
          <w:rFonts w:ascii="Tahoma" w:eastAsia="Times New Roman" w:hAnsi="Tahoma" w:cs="Tahoma"/>
          <w:sz w:val="24"/>
          <w:szCs w:val="24"/>
          <w:lang w:eastAsia="el-GR"/>
        </w:rPr>
        <w:t>4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ήταν </w:t>
      </w:r>
      <w:r w:rsidRPr="00BF526E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64.912</w:t>
      </w:r>
      <w:r w:rsidRPr="00503D2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κιβώτια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Pr="00F91973">
        <w:rPr>
          <w:rFonts w:ascii="Tahoma" w:eastAsia="Times New Roman" w:hAnsi="Tahoma" w:cs="Tahoma"/>
          <w:sz w:val="24"/>
          <w:szCs w:val="24"/>
          <w:lang w:eastAsia="el-GR"/>
        </w:rPr>
        <w:t>ενώ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 </w:t>
      </w:r>
      <w:r w:rsidRPr="00F91973">
        <w:rPr>
          <w:rFonts w:ascii="Tahoma" w:eastAsia="Times New Roman" w:hAnsi="Tahoma" w:cs="Tahoma"/>
          <w:sz w:val="24"/>
          <w:szCs w:val="24"/>
          <w:lang w:eastAsia="el-GR"/>
        </w:rPr>
        <w:t>το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2023 ήταν  </w:t>
      </w:r>
      <w:r w:rsidRPr="00732E3B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49.862</w:t>
      </w:r>
      <w:r w:rsidRPr="00503D26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κιβώτια</w:t>
      </w:r>
      <w:r w:rsidRPr="000C7EE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σημειώνοντας αύξηση  30,6%.</w:t>
      </w:r>
    </w:p>
    <w:p w14:paraId="746A9E42" w14:textId="77777777" w:rsidR="0020091B" w:rsidRPr="00AB4267" w:rsidRDefault="0020091B" w:rsidP="00AF7807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</w:p>
    <w:p w14:paraId="5507B08E" w14:textId="7FE1CFB0" w:rsidR="006C574D" w:rsidRPr="00DB0F80" w:rsidRDefault="00747922" w:rsidP="005A1F05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6C574D"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 xml:space="preserve"> </w:t>
      </w:r>
      <w:r w:rsidR="00630FCB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Ποσοστό </w:t>
      </w:r>
      <w:r w:rsidR="00965849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απαλλασσόμενων</w:t>
      </w:r>
      <w:r w:rsidR="005A1F0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πωλ</w:t>
      </w:r>
      <w:r w:rsidR="00DE496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ή</w:t>
      </w:r>
      <w:r w:rsidR="005A1F0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σεων σε σχ</w:t>
      </w:r>
      <w:r w:rsidR="00DE496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έ</w:t>
      </w:r>
      <w:r w:rsidR="005A1F0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ση με το σ</w:t>
      </w:r>
      <w:r w:rsidR="00DE496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ύ</w:t>
      </w:r>
      <w:r w:rsidR="005A1F05"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νολο  του κύκλου εργασιών μας</w:t>
      </w:r>
      <w:r w:rsidR="00DB0F80" w:rsidRPr="00DB0F8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 w:rsidR="00965849" w:rsidRPr="0096584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67.5</w:t>
      </w:r>
      <w:r w:rsidR="00DB0F80" w:rsidRPr="008F4B4D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%.</w:t>
      </w:r>
    </w:p>
    <w:p w14:paraId="28377B56" w14:textId="690023BB" w:rsidR="00DB0F80" w:rsidRDefault="00DB0F80" w:rsidP="00DB0F80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  <w:r w:rsidRPr="00B83299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ΑΝΟΔΟΣ</w:t>
      </w:r>
      <w:r w:rsidRPr="00DB0F80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 xml:space="preserve">ΕΞΑΓΩΓΩΝ </w:t>
      </w:r>
      <w:r w:rsidR="00D429B4" w:rsidRPr="00EE0A87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:</w:t>
      </w:r>
      <w:r w:rsidR="00965849" w:rsidRPr="00924DFB">
        <w:rPr>
          <w:rFonts w:ascii="Tahoma" w:eastAsia="Times New Roman" w:hAnsi="Tahoma" w:cs="Tahoma"/>
          <w:sz w:val="24"/>
          <w:szCs w:val="24"/>
          <w:lang w:eastAsia="el-GR"/>
        </w:rPr>
        <w:t>Σημειώνεται ανοδική πορεία σε σχέση με το 2023</w:t>
      </w:r>
      <w:r w:rsidR="00F91973" w:rsidRPr="00924DFB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9B0B47">
        <w:rPr>
          <w:rFonts w:ascii="Tahoma" w:eastAsia="Times New Roman" w:hAnsi="Tahoma" w:cs="Tahoma"/>
          <w:sz w:val="24"/>
          <w:szCs w:val="24"/>
          <w:lang w:eastAsia="el-GR"/>
        </w:rPr>
        <w:t>κατά 20%.</w:t>
      </w:r>
      <w:r w:rsidR="00F91973" w:rsidRPr="00924DFB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5D88613A" w14:textId="77777777" w:rsidR="00924DFB" w:rsidRPr="008F4B4D" w:rsidRDefault="00924DFB" w:rsidP="00DB0F80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b/>
          <w:bCs/>
          <w:sz w:val="24"/>
          <w:szCs w:val="24"/>
          <w:lang w:eastAsia="el-GR"/>
        </w:rPr>
      </w:pPr>
    </w:p>
    <w:p w14:paraId="575559AD" w14:textId="782FBDB0" w:rsidR="00346753" w:rsidRPr="00346753" w:rsidRDefault="00E957B8" w:rsidP="004C2A03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eastAsia="el-GR"/>
        </w:rPr>
        <w:t>Διαθέτει</w:t>
      </w:r>
      <w:r w:rsidR="00346753" w:rsidRPr="00346753">
        <w:rPr>
          <w:rFonts w:ascii="Tahoma" w:eastAsia="Times New Roman" w:hAnsi="Tahoma" w:cs="Tahoma"/>
          <w:sz w:val="24"/>
          <w:szCs w:val="24"/>
          <w:lang w:eastAsia="el-GR"/>
        </w:rPr>
        <w:t xml:space="preserve"> :</w:t>
      </w:r>
    </w:p>
    <w:p w14:paraId="37D19AC0" w14:textId="7810025D" w:rsidR="0020091B" w:rsidRPr="0020091B" w:rsidRDefault="0020091B" w:rsidP="0020091B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Πιστοποιηση</w:t>
      </w:r>
      <w:proofErr w:type="spellEnd"/>
      <w:r w:rsidRPr="005F5965">
        <w:rPr>
          <w:rFonts w:ascii="Tahoma" w:eastAsia="Times New Roman" w:hAnsi="Tahoma" w:cs="Tahoma"/>
          <w:sz w:val="24"/>
          <w:szCs w:val="24"/>
          <w:lang w:eastAsia="el-GR"/>
        </w:rPr>
        <w:t xml:space="preserve">  ως </w:t>
      </w:r>
      <w:r w:rsidRPr="005F5965">
        <w:rPr>
          <w:rFonts w:ascii="Tahoma" w:eastAsia="Times New Roman" w:hAnsi="Tahoma" w:cs="Tahoma"/>
          <w:b/>
          <w:sz w:val="24"/>
          <w:szCs w:val="24"/>
          <w:lang w:eastAsia="el-GR"/>
        </w:rPr>
        <w:t>"Εγκεκριμένος ΟΙΚΟΝΟΜΙΚΟΣ Φορέας"</w:t>
      </w:r>
      <w:r w:rsidRPr="005F5965">
        <w:rPr>
          <w:rFonts w:ascii="Tahoma" w:eastAsia="Times New Roman" w:hAnsi="Tahoma" w:cs="Tahoma"/>
          <w:sz w:val="24"/>
          <w:szCs w:val="24"/>
          <w:lang w:eastAsia="el-GR"/>
        </w:rPr>
        <w:t xml:space="preserve"> (</w:t>
      </w:r>
      <w:proofErr w:type="spellStart"/>
      <w:r w:rsidRPr="005F5965">
        <w:rPr>
          <w:rFonts w:ascii="Tahoma" w:eastAsia="Times New Roman" w:hAnsi="Tahoma" w:cs="Tahoma"/>
          <w:sz w:val="24"/>
          <w:szCs w:val="24"/>
          <w:lang w:eastAsia="el-GR"/>
        </w:rPr>
        <w:t>Authorised</w:t>
      </w:r>
      <w:proofErr w:type="spellEnd"/>
      <w:r w:rsidRPr="005F5965">
        <w:rPr>
          <w:rFonts w:ascii="Tahoma" w:eastAsia="Times New Roman" w:hAnsi="Tahoma" w:cs="Tahoma"/>
          <w:sz w:val="24"/>
          <w:szCs w:val="24"/>
          <w:lang w:eastAsia="el-GR"/>
        </w:rPr>
        <w:t xml:space="preserve"> Economic </w:t>
      </w:r>
      <w:proofErr w:type="spellStart"/>
      <w:r w:rsidRPr="005F5965">
        <w:rPr>
          <w:rFonts w:ascii="Tahoma" w:eastAsia="Times New Roman" w:hAnsi="Tahoma" w:cs="Tahoma"/>
          <w:sz w:val="24"/>
          <w:szCs w:val="24"/>
          <w:lang w:eastAsia="el-GR"/>
        </w:rPr>
        <w:t>Operator</w:t>
      </w:r>
      <w:proofErr w:type="spellEnd"/>
      <w:r w:rsidRPr="005F5965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) </w:t>
      </w:r>
      <w:r w:rsidRPr="005F5965">
        <w:rPr>
          <w:rFonts w:ascii="Tahoma" w:eastAsia="Times New Roman" w:hAnsi="Tahoma" w:cs="Tahoma"/>
          <w:b/>
          <w:sz w:val="24"/>
          <w:szCs w:val="24"/>
          <w:lang w:val="en-US" w:eastAsia="el-GR"/>
        </w:rPr>
        <w:t>AEOF</w:t>
      </w:r>
    </w:p>
    <w:p w14:paraId="0D983247" w14:textId="47D0FEF3" w:rsidR="009A6CB0" w:rsidRDefault="009A6CB0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sz w:val="24"/>
          <w:szCs w:val="24"/>
          <w:lang w:eastAsia="el-GR"/>
        </w:rPr>
      </w:pPr>
      <w:r w:rsidRPr="009A6CB0">
        <w:rPr>
          <w:rFonts w:ascii="Tahoma" w:eastAsia="Times New Roman" w:hAnsi="Tahoma" w:cs="Tahoma"/>
          <w:b/>
          <w:sz w:val="24"/>
          <w:szCs w:val="24"/>
          <w:lang w:eastAsia="el-GR"/>
        </w:rPr>
        <w:t>Άδεια φορολογικής αποθήκης</w:t>
      </w:r>
      <w:r w:rsidR="0020091B"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Pr="009A6CB0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37168C91" w14:textId="65480883" w:rsidR="00346753" w:rsidRPr="009A6CB0" w:rsidRDefault="00346753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9A6CB0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Άδεια απλουστευόμενων διαδικασιών εξαγωγής</w:t>
      </w:r>
      <w:r w:rsidR="00055D66">
        <w:rPr>
          <w:rFonts w:ascii="Tahoma" w:eastAsia="Times New Roman" w:hAnsi="Tahoma" w:cs="Tahoma"/>
          <w:sz w:val="24"/>
          <w:szCs w:val="24"/>
          <w:lang w:eastAsia="el-GR"/>
        </w:rPr>
        <w:t>.</w:t>
      </w:r>
    </w:p>
    <w:p w14:paraId="6EE9E3DA" w14:textId="57618743" w:rsidR="00346753" w:rsidRPr="00447D32" w:rsidRDefault="00346753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447D32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Πιστοποιητικό τελωνειακής επάρκειας </w:t>
      </w:r>
    </w:p>
    <w:p w14:paraId="5B408DA2" w14:textId="77777777" w:rsidR="00447D32" w:rsidRPr="00447D32" w:rsidRDefault="00447D32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sz w:val="24"/>
          <w:szCs w:val="24"/>
          <w:lang w:eastAsia="el-GR"/>
        </w:rPr>
      </w:pPr>
      <w:r w:rsidRPr="00447D32">
        <w:rPr>
          <w:rFonts w:ascii="Tahoma" w:eastAsia="Times New Roman" w:hAnsi="Tahoma" w:cs="Tahoma"/>
          <w:b/>
          <w:sz w:val="24"/>
          <w:szCs w:val="24"/>
          <w:lang w:eastAsia="el-GR"/>
        </w:rPr>
        <w:t>Άδεια «Εγκεκριμένου Αποθηκευτή»</w:t>
      </w:r>
    </w:p>
    <w:p w14:paraId="5D2DA464" w14:textId="177B6E85" w:rsidR="00346753" w:rsidRPr="00447D32" w:rsidRDefault="00346753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b/>
          <w:sz w:val="24"/>
          <w:szCs w:val="24"/>
          <w:lang w:eastAsia="el-GR"/>
        </w:rPr>
      </w:pPr>
      <w:r w:rsidRPr="00447D32">
        <w:rPr>
          <w:rFonts w:ascii="Tahoma" w:eastAsia="Times New Roman" w:hAnsi="Tahoma" w:cs="Tahoma"/>
          <w:b/>
          <w:sz w:val="24"/>
          <w:szCs w:val="24"/>
          <w:lang w:eastAsia="el-GR"/>
        </w:rPr>
        <w:t>Σύστημα Διαχείρισης Ποιότητας BS EN ISO 9001:2015</w:t>
      </w:r>
      <w:r w:rsidRPr="00447D32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50E5B6DD" w14:textId="35C3CB4A" w:rsidR="00346753" w:rsidRPr="0020091B" w:rsidRDefault="0020091B" w:rsidP="00447D32">
      <w:pPr>
        <w:pStyle w:val="ListParagraph"/>
        <w:numPr>
          <w:ilvl w:val="0"/>
          <w:numId w:val="12"/>
        </w:num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b/>
          <w:sz w:val="24"/>
          <w:szCs w:val="24"/>
          <w:lang w:val="en-US" w:eastAsia="el-GR"/>
        </w:rPr>
      </w:pPr>
      <w:r w:rsidRPr="00447D32">
        <w:rPr>
          <w:rFonts w:ascii="Tahoma" w:eastAsia="Times New Roman" w:hAnsi="Tahoma" w:cs="Tahoma"/>
          <w:b/>
          <w:sz w:val="24"/>
          <w:szCs w:val="24"/>
          <w:lang w:eastAsia="el-GR"/>
        </w:rPr>
        <w:t>Πιστοποίη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ση</w:t>
      </w:r>
      <w:r w:rsidR="00346753" w:rsidRPr="0020091B">
        <w:rPr>
          <w:rFonts w:ascii="Tahoma" w:eastAsia="Times New Roman" w:hAnsi="Tahoma" w:cs="Tahoma"/>
          <w:b/>
          <w:sz w:val="24"/>
          <w:szCs w:val="24"/>
          <w:lang w:val="en-US" w:eastAsia="el-GR"/>
        </w:rPr>
        <w:t xml:space="preserve"> </w:t>
      </w:r>
      <w:r w:rsidR="00116EC8" w:rsidRPr="0020091B">
        <w:rPr>
          <w:rFonts w:ascii="Tahoma" w:eastAsia="Times New Roman" w:hAnsi="Tahoma" w:cs="Tahoma"/>
          <w:b/>
          <w:sz w:val="24"/>
          <w:szCs w:val="24"/>
          <w:lang w:val="en-US" w:eastAsia="el-GR"/>
        </w:rPr>
        <w:t xml:space="preserve"> </w:t>
      </w:r>
      <w:r w:rsidR="00116EC8">
        <w:rPr>
          <w:rFonts w:ascii="Tahoma" w:eastAsia="Times New Roman" w:hAnsi="Tahoma" w:cs="Tahoma"/>
          <w:b/>
          <w:sz w:val="24"/>
          <w:szCs w:val="24"/>
          <w:lang w:val="en-US" w:eastAsia="el-GR"/>
        </w:rPr>
        <w:t>ISO</w:t>
      </w:r>
      <w:r w:rsidR="00116EC8" w:rsidRPr="0020091B">
        <w:rPr>
          <w:rFonts w:ascii="Tahoma" w:eastAsia="Times New Roman" w:hAnsi="Tahoma" w:cs="Tahoma"/>
          <w:b/>
          <w:sz w:val="24"/>
          <w:szCs w:val="24"/>
          <w:lang w:val="en-US" w:eastAsia="el-GR"/>
        </w:rPr>
        <w:t xml:space="preserve"> 22000 </w:t>
      </w:r>
      <w:r w:rsidR="00346753" w:rsidRPr="0020091B">
        <w:rPr>
          <w:rFonts w:ascii="Tahoma" w:eastAsia="Times New Roman" w:hAnsi="Tahoma" w:cs="Tahoma"/>
          <w:b/>
          <w:sz w:val="24"/>
          <w:szCs w:val="24"/>
          <w:lang w:val="en-US" w:eastAsia="el-GR"/>
        </w:rPr>
        <w:t>HACCP</w:t>
      </w:r>
      <w:r w:rsidRPr="0020091B">
        <w:rPr>
          <w:rFonts w:ascii="Tahoma" w:eastAsia="Times New Roman" w:hAnsi="Tahoma" w:cs="Tahoma"/>
          <w:sz w:val="24"/>
          <w:szCs w:val="24"/>
          <w:lang w:val="en-US" w:eastAsia="el-GR"/>
        </w:rPr>
        <w:t>,</w:t>
      </w:r>
      <w:r w:rsidRPr="0020091B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</w:t>
      </w:r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ISO</w:t>
      </w:r>
      <w:r w:rsidRPr="0020091B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/</w:t>
      </w:r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IEC</w:t>
      </w:r>
      <w:r w:rsidRPr="0020091B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 27001:2013 </w:t>
      </w:r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ISMS</w:t>
      </w:r>
      <w:r w:rsidRPr="0020091B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,</w:t>
      </w:r>
      <w:r w:rsidRPr="0020091B">
        <w:rPr>
          <w:rFonts w:ascii="Tahoma" w:hAnsi="Tahoma" w:cs="Tahoma"/>
          <w:b/>
          <w:lang w:val="en-US"/>
        </w:rPr>
        <w:t xml:space="preserve"> </w:t>
      </w:r>
      <w:r>
        <w:rPr>
          <w:rFonts w:ascii="Tahoma" w:hAnsi="Tahoma" w:cs="Tahoma"/>
          <w:b/>
          <w:lang w:val="en-US"/>
        </w:rPr>
        <w:t>ISO 45001:2018</w:t>
      </w:r>
      <w:r w:rsidRPr="0020091B">
        <w:rPr>
          <w:rFonts w:ascii="Tahoma" w:hAnsi="Tahoma" w:cs="Tahoma"/>
          <w:b/>
          <w:lang w:val="en-US"/>
        </w:rPr>
        <w:t>.</w:t>
      </w:r>
    </w:p>
    <w:p w14:paraId="2D4DAC52" w14:textId="77777777" w:rsidR="0013006C" w:rsidRPr="00116EC8" w:rsidRDefault="0013006C" w:rsidP="0013006C">
      <w:pPr>
        <w:pStyle w:val="ListParagraph"/>
        <w:numPr>
          <w:ilvl w:val="0"/>
          <w:numId w:val="12"/>
        </w:numPr>
        <w:shd w:val="clear" w:color="auto" w:fill="FFFFFF"/>
        <w:rPr>
          <w:rFonts w:ascii="Segoe UI Historic" w:hAnsi="Segoe UI Historic" w:cs="Segoe UI Historic"/>
          <w:color w:val="000000" w:themeColor="text1"/>
          <w:sz w:val="24"/>
          <w:szCs w:val="24"/>
          <w:lang w:val="fr-FR" w:eastAsia="ja-JP"/>
        </w:rPr>
      </w:pPr>
      <w:r w:rsidRPr="00116EC8">
        <w:rPr>
          <w:rFonts w:ascii="Tahoma" w:hAnsi="Tahoma" w:cs="Tahoma"/>
          <w:b/>
          <w:color w:val="000000" w:themeColor="text1"/>
          <w:sz w:val="24"/>
          <w:szCs w:val="24"/>
        </w:rPr>
        <w:t>Πιστοποίηση</w:t>
      </w:r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>γι</w:t>
      </w:r>
      <w:proofErr w:type="spellEnd"/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α </w:t>
      </w:r>
      <w:r w:rsidRPr="00116EC8">
        <w:rPr>
          <w:rFonts w:ascii="Segoe UI Historic" w:hAnsi="Segoe UI Historic" w:cs="Segoe UI Historic"/>
          <w:b/>
          <w:bCs/>
          <w:color w:val="000000" w:themeColor="text1"/>
          <w:sz w:val="24"/>
          <w:szCs w:val="24"/>
          <w:lang w:val="fr-FR"/>
        </w:rPr>
        <w:t>RESPONSIBLE MANAGEMENT EXCELLENCE</w:t>
      </w:r>
    </w:p>
    <w:p w14:paraId="17D88F39" w14:textId="1F833224" w:rsidR="0013006C" w:rsidRPr="0020091B" w:rsidRDefault="0013006C" w:rsidP="0013006C">
      <w:pPr>
        <w:pStyle w:val="ListParagraph"/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</w:pPr>
      <w:r w:rsidRPr="00116EC8">
        <w:rPr>
          <w:rFonts w:ascii="Calibri" w:hAnsi="Calibri" w:cs="Segoe UI Historic"/>
          <w:color w:val="000000" w:themeColor="text1"/>
          <w:sz w:val="24"/>
          <w:szCs w:val="24"/>
        </w:rPr>
        <w:t>από</w:t>
      </w:r>
      <w:r w:rsidRPr="00116EC8">
        <w:rPr>
          <w:rFonts w:ascii="Calibri" w:hAnsi="Calibri" w:cs="Segoe UI Historic"/>
          <w:color w:val="000000" w:themeColor="text1"/>
          <w:sz w:val="24"/>
          <w:szCs w:val="24"/>
          <w:lang w:val="en-US"/>
        </w:rPr>
        <w:t xml:space="preserve"> </w:t>
      </w:r>
      <w:r w:rsidRPr="00116EC8">
        <w:rPr>
          <w:rFonts w:ascii="Calibri" w:hAnsi="Calibri" w:cs="Segoe UI Historic"/>
          <w:color w:val="000000" w:themeColor="text1"/>
          <w:sz w:val="24"/>
          <w:szCs w:val="24"/>
        </w:rPr>
        <w:t>το</w:t>
      </w:r>
      <w:r w:rsidRPr="00116EC8">
        <w:rPr>
          <w:rFonts w:ascii="Calibri" w:hAnsi="Calibri" w:cs="Segoe UI Historic"/>
          <w:color w:val="000000" w:themeColor="text1"/>
          <w:sz w:val="24"/>
          <w:szCs w:val="24"/>
          <w:lang w:val="en-US"/>
        </w:rPr>
        <w:t xml:space="preserve"> </w:t>
      </w:r>
      <w:r w:rsidRPr="00116EC8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European Business Ethics Network Greek Chapter</w:t>
      </w:r>
      <w:r w:rsidR="0020091B" w:rsidRPr="0020091B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.</w:t>
      </w:r>
    </w:p>
    <w:p w14:paraId="0B30044D" w14:textId="4956BDFC" w:rsidR="003D4413" w:rsidRPr="00116EC8" w:rsidRDefault="003D4413" w:rsidP="003D4413">
      <w:pPr>
        <w:pStyle w:val="ListParagraph"/>
        <w:numPr>
          <w:ilvl w:val="0"/>
          <w:numId w:val="12"/>
        </w:numPr>
        <w:shd w:val="clear" w:color="auto" w:fill="FFFFFF"/>
        <w:rPr>
          <w:rFonts w:ascii="Segoe UI Historic" w:hAnsi="Segoe UI Historic" w:cs="Segoe UI Historic"/>
          <w:color w:val="000000" w:themeColor="text1"/>
          <w:sz w:val="24"/>
          <w:szCs w:val="24"/>
          <w:lang w:val="fr-FR" w:eastAsia="ja-JP"/>
        </w:rPr>
      </w:pPr>
      <w:r w:rsidRPr="00116EC8">
        <w:rPr>
          <w:rFonts w:ascii="Tahoma" w:hAnsi="Tahoma" w:cs="Tahoma"/>
          <w:b/>
          <w:color w:val="000000" w:themeColor="text1"/>
          <w:sz w:val="24"/>
          <w:szCs w:val="24"/>
        </w:rPr>
        <w:t>Πιστοποίηση</w:t>
      </w:r>
      <w:r w:rsidRPr="00116EC8"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ahoma" w:hAnsi="Tahoma" w:cs="Tahoma"/>
          <w:b/>
          <w:color w:val="000000" w:themeColor="text1"/>
          <w:sz w:val="24"/>
          <w:szCs w:val="24"/>
          <w:lang w:val="fr-FR"/>
        </w:rPr>
        <w:t xml:space="preserve">« SYNESGY » </w:t>
      </w:r>
      <w:r>
        <w:rPr>
          <w:rFonts w:ascii="Tahoma" w:hAnsi="Tahoma" w:cs="Tahoma"/>
          <w:b/>
          <w:color w:val="000000" w:themeColor="text1"/>
          <w:sz w:val="24"/>
          <w:szCs w:val="24"/>
        </w:rPr>
        <w:t xml:space="preserve">από το </w:t>
      </w:r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ICAP</w:t>
      </w:r>
      <w:r w:rsidRPr="003D4413">
        <w:rPr>
          <w:rFonts w:ascii="Tahoma" w:hAnsi="Tahoma" w:cs="Tahoma"/>
          <w:b/>
          <w:color w:val="000000" w:themeColor="text1"/>
          <w:sz w:val="24"/>
          <w:szCs w:val="24"/>
        </w:rPr>
        <w:t xml:space="preserve"> </w:t>
      </w:r>
    </w:p>
    <w:p w14:paraId="63CE7975" w14:textId="5BB7729C" w:rsidR="003D4413" w:rsidRPr="003D4413" w:rsidRDefault="003D4413" w:rsidP="003D4413">
      <w:pPr>
        <w:pStyle w:val="ListParagraph"/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</w:p>
    <w:p w14:paraId="30D31808" w14:textId="1903BA82" w:rsidR="0013006C" w:rsidRPr="003D4413" w:rsidRDefault="0013006C" w:rsidP="0013006C">
      <w:pPr>
        <w:pStyle w:val="ListParagraph"/>
        <w:shd w:val="clear" w:color="auto" w:fill="FFFFFF"/>
        <w:rPr>
          <w:rFonts w:ascii="Tahoma" w:hAnsi="Tahoma" w:cs="Tahoma"/>
          <w:bCs/>
        </w:rPr>
      </w:pPr>
    </w:p>
    <w:p w14:paraId="6B5DD7D9" w14:textId="0B0B1E08" w:rsidR="00383883" w:rsidRPr="008A7AC5" w:rsidRDefault="00383883" w:rsidP="0013006C">
      <w:pPr>
        <w:pStyle w:val="ListParagraph"/>
        <w:shd w:val="clear" w:color="auto" w:fill="FFFFFF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ΣΥΜΜΕΤΟΧΗ ΣΕ ΕΚΘΕΣΕΙΣ</w:t>
      </w:r>
      <w:r w:rsidRPr="008A7AC5">
        <w:rPr>
          <w:rFonts w:ascii="Tahoma" w:hAnsi="Tahoma" w:cs="Tahoma"/>
          <w:b/>
        </w:rPr>
        <w:t>:</w:t>
      </w:r>
    </w:p>
    <w:p w14:paraId="6175AD8C" w14:textId="77777777" w:rsidR="009246E6" w:rsidRPr="008A7AC5" w:rsidRDefault="009246E6" w:rsidP="00431679">
      <w:pPr>
        <w:pStyle w:val="ListParagraph"/>
        <w:shd w:val="clear" w:color="auto" w:fill="FFFFFF"/>
        <w:rPr>
          <w:rFonts w:ascii="Helvetica" w:hAnsi="Helvetica" w:cs="Helvetica"/>
          <w:b/>
          <w:bCs/>
          <w:color w:val="000000" w:themeColor="text1"/>
          <w:spacing w:val="-4"/>
          <w:sz w:val="24"/>
          <w:szCs w:val="24"/>
        </w:rPr>
      </w:pPr>
    </w:p>
    <w:p w14:paraId="468C72C8" w14:textId="278B5524" w:rsidR="009246E6" w:rsidRPr="00465562" w:rsidRDefault="00C81CA8" w:rsidP="008A7AC5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Συμμετοχή στην </w:t>
      </w:r>
      <w:r w:rsidR="0072759C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>έκθεση</w:t>
      </w:r>
      <w:r w:rsidR="00373CED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της </w:t>
      </w:r>
      <w:r w:rsidR="00373CED" w:rsidRPr="008A7AC5">
        <w:rPr>
          <w:rFonts w:ascii="Helvetica" w:hAnsi="Helvetica" w:cs="Helvetica"/>
          <w:b/>
          <w:bCs/>
          <w:color w:val="000000" w:themeColor="text1"/>
          <w:spacing w:val="-4"/>
          <w:sz w:val="24"/>
          <w:szCs w:val="24"/>
          <w:lang w:val="en-US"/>
        </w:rPr>
        <w:t>CLIA</w:t>
      </w:r>
      <w:r w:rsidR="00373CED" w:rsidRPr="008A7AC5">
        <w:rPr>
          <w:rFonts w:ascii="Helvetica" w:hAnsi="Helvetica" w:cs="Helvetica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="00373CED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στην </w:t>
      </w:r>
      <w:r w:rsidR="0072759C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>Γένοβα</w:t>
      </w:r>
      <w:r w:rsidR="00373CED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(</w:t>
      </w:r>
      <w:r w:rsidR="00A9091B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12-14 </w:t>
      </w:r>
      <w:r w:rsidR="0072759C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>Μαρτίου</w:t>
      </w:r>
      <w:r w:rsidR="00A9091B" w:rsidRPr="008A7AC5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του 2024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)</w:t>
      </w:r>
    </w:p>
    <w:p w14:paraId="366C0B97" w14:textId="2EA84F11" w:rsidR="00465562" w:rsidRDefault="00465562" w:rsidP="008A7AC5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Συμμετοχή στην Δ.Ε.Θ 88</w:t>
      </w:r>
      <w:r w:rsidRPr="00465562">
        <w:rPr>
          <w:rFonts w:ascii="Helvetica" w:hAnsi="Helvetica" w:cs="Helvetica"/>
          <w:color w:val="000000" w:themeColor="text1"/>
          <w:spacing w:val="-4"/>
          <w:sz w:val="24"/>
          <w:szCs w:val="24"/>
          <w:vertAlign w:val="superscript"/>
        </w:rPr>
        <w:t>η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>.</w:t>
      </w:r>
    </w:p>
    <w:p w14:paraId="79E5C33C" w14:textId="5CCABC88" w:rsidR="00CA5E32" w:rsidRDefault="00CA5E32" w:rsidP="008A7AC5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Συμμετοχή στο 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Attica</w:t>
      </w:r>
      <w:r w:rsidRPr="00CA5E3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Green</w:t>
      </w:r>
      <w:r w:rsidRPr="00CA5E3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Expo</w:t>
      </w:r>
      <w:r w:rsidRPr="00CA5E3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2024 </w:t>
      </w:r>
    </w:p>
    <w:p w14:paraId="5D4F4FC4" w14:textId="03C7C1C2" w:rsidR="00DC68EF" w:rsidRPr="00340C23" w:rsidRDefault="00DC68EF" w:rsidP="00DC68EF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Συμμετοχή στην 30</w:t>
      </w:r>
      <w:r w:rsidRPr="001D4712">
        <w:rPr>
          <w:rFonts w:ascii="Helvetica" w:hAnsi="Helvetica" w:cs="Helvetica"/>
          <w:color w:val="000000" w:themeColor="text1"/>
          <w:spacing w:val="-4"/>
          <w:sz w:val="24"/>
          <w:szCs w:val="24"/>
          <w:vertAlign w:val="superscript"/>
        </w:rPr>
        <w:t>η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διεθνή έκθεση ναυτιλιακού εξοπλισμού 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SMM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Pr="009F6E89">
        <w:rPr>
          <w:rFonts w:ascii="Helvetica" w:hAnsi="Helvetica" w:cs="Helvetica"/>
          <w:color w:val="000000" w:themeColor="text1"/>
          <w:spacing w:val="-4"/>
        </w:rPr>
        <w:t>(</w:t>
      </w:r>
      <w:r w:rsidRPr="009F6E89">
        <w:rPr>
          <w:rFonts w:ascii="Aptos" w:hAnsi="Aptos" w:cs="Aptos"/>
          <w:sz w:val="24"/>
          <w:szCs w:val="24"/>
          <w:lang w:val="en-US"/>
        </w:rPr>
        <w:t>Shipbuilding</w:t>
      </w:r>
      <w:r w:rsidRPr="009F6E89">
        <w:rPr>
          <w:rFonts w:ascii="Aptos" w:hAnsi="Aptos" w:cs="Aptos"/>
          <w:sz w:val="24"/>
          <w:szCs w:val="24"/>
        </w:rPr>
        <w:t xml:space="preserve">, </w:t>
      </w:r>
      <w:r w:rsidRPr="009F6E89">
        <w:rPr>
          <w:rFonts w:ascii="Aptos" w:hAnsi="Aptos" w:cs="Aptos"/>
          <w:sz w:val="24"/>
          <w:szCs w:val="24"/>
          <w:lang w:val="en-US"/>
        </w:rPr>
        <w:t>Machinery</w:t>
      </w:r>
      <w:r w:rsidRPr="009F6E89">
        <w:rPr>
          <w:rFonts w:ascii="Aptos" w:hAnsi="Aptos" w:cs="Aptos"/>
          <w:sz w:val="24"/>
          <w:szCs w:val="24"/>
        </w:rPr>
        <w:t xml:space="preserve">, </w:t>
      </w:r>
      <w:r w:rsidRPr="009F6E89">
        <w:rPr>
          <w:rFonts w:ascii="Aptos" w:hAnsi="Aptos" w:cs="Aptos"/>
          <w:sz w:val="24"/>
          <w:szCs w:val="24"/>
          <w:lang w:val="en-US"/>
        </w:rPr>
        <w:t>Marine</w:t>
      </w:r>
      <w:r w:rsidRPr="009F6E89">
        <w:rPr>
          <w:rFonts w:ascii="Aptos" w:hAnsi="Aptos" w:cs="Aptos"/>
          <w:sz w:val="24"/>
          <w:szCs w:val="24"/>
        </w:rPr>
        <w:t xml:space="preserve"> </w:t>
      </w:r>
      <w:r w:rsidRPr="009F6E89">
        <w:rPr>
          <w:rFonts w:ascii="Aptos" w:hAnsi="Aptos" w:cs="Aptos"/>
          <w:sz w:val="24"/>
          <w:szCs w:val="24"/>
          <w:lang w:val="en-US"/>
        </w:rPr>
        <w:t>Technology</w:t>
      </w:r>
      <w:r w:rsidRPr="009F6E89">
        <w:rPr>
          <w:rFonts w:ascii="Helvetica" w:hAnsi="Helvetica" w:cs="Helvetica"/>
          <w:color w:val="000000" w:themeColor="text1"/>
          <w:spacing w:val="-4"/>
        </w:rPr>
        <w:t xml:space="preserve">)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στις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(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3 – 6 Σεπτεμβρίου 2024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)</w:t>
      </w: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ab/>
      </w:r>
      <w:r w:rsidRPr="00860F83"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στο Αμβούργο της Γερμανίας.</w:t>
      </w:r>
    </w:p>
    <w:p w14:paraId="54FBDCB8" w14:textId="77777777" w:rsidR="00DC68EF" w:rsidRDefault="00DC68EF" w:rsidP="00DC68EF">
      <w:pPr>
        <w:pStyle w:val="ListParagraph"/>
        <w:shd w:val="clear" w:color="auto" w:fill="FFFFFF"/>
        <w:ind w:left="1440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</w:p>
    <w:p w14:paraId="69C666E3" w14:textId="2B5090F1" w:rsidR="00DC68EF" w:rsidRPr="00DC68EF" w:rsidRDefault="00DC68EF" w:rsidP="00DC68EF">
      <w:pPr>
        <w:shd w:val="clear" w:color="auto" w:fill="FFFFFF"/>
        <w:jc w:val="both"/>
        <w:rPr>
          <w:rFonts w:ascii="Tahoma" w:hAnsi="Tahoma" w:cs="Tahoma"/>
          <w:b/>
          <w:bCs/>
          <w:sz w:val="24"/>
          <w:szCs w:val="24"/>
        </w:rPr>
      </w:pPr>
      <w:r w:rsidRPr="00DC68EF">
        <w:rPr>
          <w:rFonts w:ascii="Helvetica" w:hAnsi="Helvetica" w:cs="Helvetica"/>
          <w:b/>
          <w:bCs/>
          <w:color w:val="000000" w:themeColor="text1"/>
          <w:spacing w:val="-4"/>
          <w:sz w:val="28"/>
          <w:szCs w:val="28"/>
        </w:rPr>
        <w:t xml:space="preserve">ΒΡΑΒΕΥΣΕΙΣ </w:t>
      </w:r>
      <w:r w:rsidRPr="00DC68EF">
        <w:rPr>
          <w:rFonts w:ascii="Tahoma" w:hAnsi="Tahoma" w:cs="Tahoma"/>
          <w:b/>
          <w:bCs/>
          <w:sz w:val="24"/>
          <w:szCs w:val="24"/>
        </w:rPr>
        <w:t>:</w:t>
      </w:r>
    </w:p>
    <w:p w14:paraId="704AA86D" w14:textId="531EE1F0" w:rsidR="00A04CDE" w:rsidRDefault="00475205" w:rsidP="008A7AC5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>την κατηγορία «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TOP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TRADING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EXPORT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COMPANY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>»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με διάκριση 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  <w:highlight w:val="yellow"/>
          <w:lang w:val="en-US"/>
        </w:rPr>
        <w:t>GOLD</w:t>
      </w:r>
      <w:r w:rsidR="00AA3EEF" w:rsidRP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A3E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βραβείου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</w:rPr>
        <w:t>.</w:t>
      </w:r>
    </w:p>
    <w:p w14:paraId="7307CD85" w14:textId="3275E559" w:rsidR="009B0B47" w:rsidRPr="009B0B47" w:rsidRDefault="00030A65" w:rsidP="009B0B47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Aptos" w:hAnsi="Aptos" w:cs="Aptos"/>
          <w:sz w:val="24"/>
          <w:szCs w:val="24"/>
        </w:rPr>
        <w:t>Με</w:t>
      </w:r>
      <w:r w:rsidR="009B0B47" w:rsidRPr="00340C23">
        <w:rPr>
          <w:rFonts w:ascii="Aptos" w:hAnsi="Aptos" w:cs="Aptos"/>
          <w:sz w:val="24"/>
          <w:szCs w:val="24"/>
        </w:rPr>
        <w:t xml:space="preserve"> </w:t>
      </w:r>
      <w:r w:rsidR="009B0B47" w:rsidRPr="00340C23">
        <w:rPr>
          <w:rFonts w:ascii="Aptos" w:hAnsi="Aptos" w:cs="Aptos"/>
          <w:sz w:val="24"/>
          <w:szCs w:val="24"/>
          <w:lang w:val="en-US"/>
        </w:rPr>
        <w:t>Silver</w:t>
      </w:r>
      <w:r w:rsidR="009B0B47" w:rsidRPr="00340C23">
        <w:rPr>
          <w:rFonts w:ascii="Aptos" w:hAnsi="Aptos" w:cs="Aptos"/>
          <w:sz w:val="24"/>
          <w:szCs w:val="24"/>
        </w:rPr>
        <w:t xml:space="preserve"> Βραβείο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στο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Luxury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Side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of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Greece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</w:rPr>
        <w:t>που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</w:rPr>
        <w:t>διοργανώθηκε</w:t>
      </w:r>
      <w:r w:rsidR="009B0B47" w:rsidRPr="00465562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B0B47"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στις 12 -13 Οκτωβρίου στην Σαντορίνη.</w:t>
      </w:r>
      <w:r w:rsidR="009B0B47" w:rsidRPr="00340C23">
        <w:rPr>
          <w:rFonts w:ascii="Aptos" w:hAnsi="Aptos" w:cs="Aptos"/>
          <w:sz w:val="28"/>
          <w:szCs w:val="28"/>
        </w:rPr>
        <w:t xml:space="preserve"> </w:t>
      </w:r>
    </w:p>
    <w:p w14:paraId="3D11F80D" w14:textId="58876216" w:rsidR="003A751F" w:rsidRPr="003A751F" w:rsidRDefault="00030A65" w:rsidP="008A7AC5">
      <w:pPr>
        <w:pStyle w:val="ListParagraph"/>
        <w:numPr>
          <w:ilvl w:val="0"/>
          <w:numId w:val="14"/>
        </w:numPr>
        <w:shd w:val="clear" w:color="auto" w:fill="FFFFFF"/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>
        <w:rPr>
          <w:rFonts w:ascii="Helvetica" w:hAnsi="Helvetica" w:cs="Helvetica"/>
          <w:color w:val="000000" w:themeColor="text1"/>
          <w:spacing w:val="-4"/>
          <w:sz w:val="24"/>
          <w:szCs w:val="24"/>
        </w:rPr>
        <w:t>Στο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EBEN</w:t>
      </w:r>
      <w:r w:rsidR="00A04CDE" w:rsidRP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GR</w:t>
      </w:r>
      <w:r w:rsidR="00A04CDE" w:rsidRP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,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με διάκριση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OLYMPIC</w:t>
      </w:r>
      <w:r w:rsidR="00A04CDE" w:rsidRP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KYNISKAS</w:t>
      </w:r>
      <w:r w:rsidR="00A04CDE" w:rsidRPr="00A04CDE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A04CDE">
        <w:rPr>
          <w:rFonts w:ascii="Helvetica" w:hAnsi="Helvetica" w:cs="Helvetica"/>
          <w:color w:val="000000" w:themeColor="text1"/>
          <w:spacing w:val="-4"/>
          <w:sz w:val="24"/>
          <w:szCs w:val="24"/>
          <w:lang w:val="en-US"/>
        </w:rPr>
        <w:t>WREATH</w:t>
      </w:r>
      <w:r w:rsidR="002750DB" w:rsidRPr="002750DB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2750DB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βραβείου. </w:t>
      </w:r>
    </w:p>
    <w:p w14:paraId="25E3F542" w14:textId="1DA21750" w:rsidR="00340C23" w:rsidRPr="00340C23" w:rsidRDefault="00340C23" w:rsidP="00340C23">
      <w:pPr>
        <w:pStyle w:val="ListParagraph"/>
        <w:numPr>
          <w:ilvl w:val="0"/>
          <w:numId w:val="14"/>
        </w:numPr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Συμμετοχή και υποστήριξη της MAVRIKOS S.A στην ετήσια διοργάνωση &lt;&lt;Καλές Θάλασσες με υγεία και ασφάλεια&gt;&gt; από τη </w:t>
      </w:r>
      <w:proofErr w:type="spellStart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>Daskalakis</w:t>
      </w:r>
      <w:proofErr w:type="spellEnd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>congress</w:t>
      </w:r>
      <w:proofErr w:type="spellEnd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&amp; </w:t>
      </w:r>
      <w:proofErr w:type="spellStart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>trv</w:t>
      </w:r>
      <w:proofErr w:type="spellEnd"/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(</w:t>
      </w:r>
      <w:r w:rsidRPr="00340C23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 Οκτώβριο του 2024. </w:t>
      </w:r>
      <w:r w:rsidR="00924DFB">
        <w:rPr>
          <w:rFonts w:ascii="Helvetica" w:hAnsi="Helvetica" w:cs="Helvetica"/>
          <w:color w:val="000000" w:themeColor="text1"/>
          <w:spacing w:val="-4"/>
          <w:sz w:val="24"/>
          <w:szCs w:val="24"/>
        </w:rPr>
        <w:t>)</w:t>
      </w:r>
    </w:p>
    <w:p w14:paraId="6EBDDCF5" w14:textId="7465857C" w:rsidR="00DC68EF" w:rsidRPr="00DC68EF" w:rsidRDefault="00340C23" w:rsidP="00471FD5">
      <w:pPr>
        <w:pStyle w:val="ListParagraph"/>
        <w:numPr>
          <w:ilvl w:val="0"/>
          <w:numId w:val="14"/>
        </w:numPr>
        <w:rPr>
          <w:rFonts w:ascii="Helvetica" w:hAnsi="Helvetica" w:cs="Helvetica"/>
          <w:color w:val="000000" w:themeColor="text1"/>
          <w:spacing w:val="-4"/>
          <w:sz w:val="24"/>
          <w:szCs w:val="24"/>
        </w:rPr>
      </w:pPr>
      <w:r w:rsidRPr="00DC68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 xml:space="preserve">Συμμετοχή και βράβευση κ. Γιώργου Μαυρίκου από το Διεθνές Ετήσιο </w:t>
      </w:r>
      <w:proofErr w:type="spellStart"/>
      <w:r w:rsidRPr="00DC68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>Forum</w:t>
      </w:r>
      <w:proofErr w:type="spellEnd"/>
      <w:r w:rsidRPr="00DC68EF">
        <w:rPr>
          <w:rFonts w:ascii="Helvetica" w:hAnsi="Helvetica" w:cs="Helvetica"/>
          <w:color w:val="000000" w:themeColor="text1"/>
          <w:spacing w:val="-4"/>
          <w:sz w:val="24"/>
          <w:szCs w:val="24"/>
        </w:rPr>
        <w:t>&lt;&lt;Καλές θάλασσες με υγεία και ασφάλεια&gt;&gt; για την προσφορά του στην εξέλιξη του κλάδου των εφοδιαστών πλοίου τον Μάρτιο του 2024.</w:t>
      </w:r>
    </w:p>
    <w:p w14:paraId="01FFFE1C" w14:textId="561323D9" w:rsidR="002E49CA" w:rsidRDefault="002E49CA" w:rsidP="002E49CA">
      <w:pPr>
        <w:tabs>
          <w:tab w:val="left" w:pos="10525"/>
          <w:tab w:val="left" w:pos="10667"/>
          <w:tab w:val="left" w:pos="10702"/>
        </w:tabs>
        <w:autoSpaceDE w:val="0"/>
        <w:spacing w:after="0" w:line="240" w:lineRule="auto"/>
        <w:ind w:right="799"/>
        <w:jc w:val="both"/>
        <w:rPr>
          <w:rFonts w:ascii="Tahoma" w:eastAsia="Times New Roman" w:hAnsi="Tahoma" w:cs="Tahoma"/>
          <w:sz w:val="24"/>
          <w:szCs w:val="24"/>
          <w:lang w:eastAsia="el-GR"/>
        </w:rPr>
      </w:pPr>
      <w:r>
        <w:rPr>
          <w:rFonts w:ascii="Tahoma" w:eastAsia="Times New Roman" w:hAnsi="Tahoma" w:cs="Tahoma"/>
          <w:sz w:val="24"/>
          <w:szCs w:val="24"/>
          <w:lang w:val="en-US" w:eastAsia="el-GR"/>
        </w:rPr>
        <w:lastRenderedPageBreak/>
        <w:t>O</w:t>
      </w:r>
      <w:r w:rsidRPr="0079370E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σταθερό</w:t>
      </w:r>
      <w:r>
        <w:rPr>
          <w:rFonts w:ascii="Tahoma" w:eastAsia="Times New Roman" w:hAnsi="Tahoma" w:cs="Tahoma"/>
          <w:sz w:val="24"/>
          <w:szCs w:val="24"/>
          <w:lang w:eastAsia="el-GR"/>
        </w:rPr>
        <w:t>ς</w:t>
      </w:r>
      <w:r w:rsidRPr="004D7201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στρατηγικό</w:t>
      </w:r>
      <w:r>
        <w:rPr>
          <w:rFonts w:ascii="Tahoma" w:eastAsia="Times New Roman" w:hAnsi="Tahoma" w:cs="Tahoma"/>
          <w:sz w:val="24"/>
          <w:szCs w:val="24"/>
          <w:lang w:eastAsia="el-GR"/>
        </w:rPr>
        <w:t>ς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προσανατολισμό</w:t>
      </w:r>
      <w:r>
        <w:rPr>
          <w:rFonts w:ascii="Tahoma" w:eastAsia="Times New Roman" w:hAnsi="Tahoma" w:cs="Tahoma"/>
          <w:sz w:val="24"/>
          <w:szCs w:val="24"/>
          <w:lang w:eastAsia="el-GR"/>
        </w:rPr>
        <w:t>ς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el-GR"/>
        </w:rPr>
        <w:t>μας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σε </w:t>
      </w:r>
      <w:r w:rsidR="00924DFB">
        <w:rPr>
          <w:rFonts w:ascii="Tahoma" w:eastAsia="Times New Roman" w:hAnsi="Tahoma" w:cs="Tahoma"/>
          <w:sz w:val="24"/>
          <w:szCs w:val="24"/>
          <w:lang w:eastAsia="el-GR"/>
        </w:rPr>
        <w:t xml:space="preserve">δυναμικούς τομείς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(</w:t>
      </w:r>
      <w:r w:rsidRPr="006C574D">
        <w:rPr>
          <w:rFonts w:ascii="Tahoma" w:eastAsia="Times New Roman" w:hAnsi="Tahoma" w:cs="Tahoma"/>
          <w:b/>
          <w:sz w:val="24"/>
          <w:szCs w:val="24"/>
          <w:lang w:eastAsia="el-GR"/>
        </w:rPr>
        <w:t>εξαγωγές</w:t>
      </w:r>
      <w:r>
        <w:rPr>
          <w:rFonts w:ascii="Tahoma" w:eastAsia="Times New Roman" w:hAnsi="Tahoma" w:cs="Tahoma"/>
          <w:b/>
          <w:sz w:val="24"/>
          <w:szCs w:val="24"/>
          <w:lang w:eastAsia="el-GR"/>
        </w:rPr>
        <w:t>,</w:t>
      </w:r>
      <w:r w:rsidRPr="006C574D">
        <w:rPr>
          <w:rFonts w:ascii="Tahoma" w:eastAsia="Times New Roman" w:hAnsi="Tahoma" w:cs="Tahoma"/>
          <w:b/>
          <w:sz w:val="24"/>
          <w:szCs w:val="24"/>
          <w:lang w:eastAsia="el-GR"/>
        </w:rPr>
        <w:t xml:space="preserve"> ναυτιλία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),</w:t>
      </w:r>
      <w:r w:rsidR="00B83299">
        <w:rPr>
          <w:rFonts w:ascii="Tahoma" w:eastAsia="Times New Roman" w:hAnsi="Tahoma" w:cs="Tahoma"/>
          <w:sz w:val="24"/>
          <w:szCs w:val="24"/>
          <w:lang w:eastAsia="el-GR"/>
        </w:rPr>
        <w:t xml:space="preserve">ο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σύγχρονο</w:t>
      </w:r>
      <w:r w:rsidR="00B83299">
        <w:rPr>
          <w:rFonts w:ascii="Tahoma" w:eastAsia="Times New Roman" w:hAnsi="Tahoma" w:cs="Tahoma"/>
          <w:sz w:val="24"/>
          <w:szCs w:val="24"/>
          <w:lang w:eastAsia="el-GR"/>
        </w:rPr>
        <w:t xml:space="preserve">ς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εξοπλισμό</w:t>
      </w:r>
      <w:r w:rsidR="00B83299">
        <w:rPr>
          <w:rFonts w:ascii="Tahoma" w:eastAsia="Times New Roman" w:hAnsi="Tahoma" w:cs="Tahoma"/>
          <w:sz w:val="24"/>
          <w:szCs w:val="24"/>
          <w:lang w:eastAsia="el-GR"/>
        </w:rPr>
        <w:t>ς</w:t>
      </w:r>
      <w:r>
        <w:rPr>
          <w:rFonts w:ascii="Tahoma" w:eastAsia="Times New Roman" w:hAnsi="Tahoma" w:cs="Tahoma"/>
          <w:sz w:val="24"/>
          <w:szCs w:val="24"/>
          <w:lang w:eastAsia="el-GR"/>
        </w:rPr>
        <w:t>,</w:t>
      </w:r>
      <w:r w:rsidR="00924DFB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B83299">
        <w:rPr>
          <w:rFonts w:ascii="Tahoma" w:eastAsia="Times New Roman" w:hAnsi="Tahoma" w:cs="Tahoma"/>
          <w:sz w:val="24"/>
          <w:szCs w:val="24"/>
          <w:lang w:eastAsia="el-GR"/>
        </w:rPr>
        <w:t xml:space="preserve">η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>οργάνωση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, η </w:t>
      </w:r>
      <w:r w:rsidR="00924DFB">
        <w:rPr>
          <w:rFonts w:ascii="Tahoma" w:eastAsia="Times New Roman" w:hAnsi="Tahoma" w:cs="Tahoma"/>
          <w:sz w:val="24"/>
          <w:szCs w:val="24"/>
          <w:lang w:eastAsia="el-GR"/>
        </w:rPr>
        <w:t xml:space="preserve">συνεχής 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εκπαίδευση του προσωπικού  και η</w:t>
      </w:r>
      <w:r w:rsidR="00B83299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A461D5">
        <w:rPr>
          <w:rFonts w:ascii="Tahoma" w:eastAsia="Times New Roman" w:hAnsi="Tahoma" w:cs="Tahoma"/>
          <w:sz w:val="24"/>
          <w:szCs w:val="24"/>
          <w:lang w:eastAsia="el-GR"/>
        </w:rPr>
        <w:t>συνεχιζόμενη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εξέλιξη στον τομέα της </w:t>
      </w:r>
      <w:proofErr w:type="spellStart"/>
      <w:r>
        <w:rPr>
          <w:rFonts w:ascii="Tahoma" w:eastAsia="Times New Roman" w:hAnsi="Tahoma" w:cs="Tahoma"/>
          <w:sz w:val="24"/>
          <w:szCs w:val="24"/>
          <w:lang w:eastAsia="el-GR"/>
        </w:rPr>
        <w:t>ψηφιοποίησης</w:t>
      </w:r>
      <w:proofErr w:type="spellEnd"/>
      <w:r>
        <w:rPr>
          <w:rFonts w:ascii="Tahoma" w:eastAsia="Times New Roman" w:hAnsi="Tahoma" w:cs="Tahoma"/>
          <w:sz w:val="24"/>
          <w:szCs w:val="24"/>
          <w:lang w:eastAsia="el-GR"/>
        </w:rPr>
        <w:t xml:space="preserve">,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  <w:r w:rsidR="00A461D5" w:rsidRPr="006C574D">
        <w:rPr>
          <w:rFonts w:ascii="Tahoma" w:eastAsia="Times New Roman" w:hAnsi="Tahoma" w:cs="Tahoma"/>
          <w:sz w:val="24"/>
          <w:szCs w:val="24"/>
          <w:lang w:eastAsia="el-GR"/>
        </w:rPr>
        <w:t>δημιο</w:t>
      </w:r>
      <w:r w:rsidR="00A461D5">
        <w:rPr>
          <w:rFonts w:ascii="Tahoma" w:eastAsia="Times New Roman" w:hAnsi="Tahoma" w:cs="Tahoma"/>
          <w:sz w:val="24"/>
          <w:szCs w:val="24"/>
          <w:lang w:eastAsia="el-GR"/>
        </w:rPr>
        <w:t>υργούν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 τις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προϋποθέσεις ώστε </w:t>
      </w:r>
      <w:r>
        <w:rPr>
          <w:rFonts w:ascii="Tahoma" w:eastAsia="Times New Roman" w:hAnsi="Tahoma" w:cs="Tahoma"/>
          <w:sz w:val="24"/>
          <w:szCs w:val="24"/>
          <w:lang w:eastAsia="el-GR"/>
        </w:rPr>
        <w:t>να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αξιοποιήσ</w:t>
      </w:r>
      <w:r>
        <w:rPr>
          <w:rFonts w:ascii="Tahoma" w:eastAsia="Times New Roman" w:hAnsi="Tahoma" w:cs="Tahoma"/>
          <w:sz w:val="24"/>
          <w:szCs w:val="24"/>
          <w:lang w:eastAsia="el-GR"/>
        </w:rPr>
        <w:t xml:space="preserve">ουμε 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την συγκυρία </w:t>
      </w:r>
      <w:r w:rsidRPr="00946452">
        <w:rPr>
          <w:rFonts w:ascii="Tahoma" w:eastAsia="Times New Roman" w:hAnsi="Tahoma" w:cs="Tahoma"/>
          <w:b/>
          <w:bCs/>
          <w:sz w:val="24"/>
          <w:szCs w:val="24"/>
          <w:lang w:eastAsia="el-GR"/>
        </w:rPr>
        <w:t>για ένα νέο άλμα και αυτή τη χρονιά στον τομέα των εξαγωγών</w:t>
      </w:r>
      <w:r>
        <w:rPr>
          <w:rFonts w:ascii="Tahoma" w:eastAsia="Times New Roman" w:hAnsi="Tahoma" w:cs="Tahoma"/>
          <w:sz w:val="24"/>
          <w:szCs w:val="24"/>
          <w:lang w:eastAsia="el-GR"/>
        </w:rPr>
        <w:t>.</w:t>
      </w:r>
      <w:r w:rsidRPr="006C574D">
        <w:rPr>
          <w:rFonts w:ascii="Tahoma" w:eastAsia="Times New Roman" w:hAnsi="Tahoma" w:cs="Tahoma"/>
          <w:sz w:val="24"/>
          <w:szCs w:val="24"/>
          <w:lang w:eastAsia="el-GR"/>
        </w:rPr>
        <w:t xml:space="preserve"> </w:t>
      </w:r>
    </w:p>
    <w:p w14:paraId="61151CD5" w14:textId="77777777" w:rsidR="002E49CA" w:rsidRPr="00BF526E" w:rsidRDefault="002E49CA" w:rsidP="00431679">
      <w:pPr>
        <w:pStyle w:val="ListParagraph"/>
        <w:shd w:val="clear" w:color="auto" w:fill="FFFFFF"/>
        <w:rPr>
          <w:rFonts w:ascii="Calibri" w:hAnsi="Calibri" w:cs="Segoe UI Historic"/>
          <w:color w:val="000000" w:themeColor="text1"/>
          <w:sz w:val="24"/>
          <w:szCs w:val="24"/>
        </w:rPr>
      </w:pPr>
    </w:p>
    <w:p w14:paraId="6FC689A2" w14:textId="2A3D7BBF" w:rsidR="001E6592" w:rsidRPr="006B5E14" w:rsidRDefault="001E6592" w:rsidP="00431679">
      <w:pPr>
        <w:tabs>
          <w:tab w:val="left" w:pos="10525"/>
          <w:tab w:val="left" w:pos="10667"/>
          <w:tab w:val="left" w:pos="10702"/>
        </w:tabs>
        <w:autoSpaceDE w:val="0"/>
        <w:spacing w:before="20" w:after="20" w:line="240" w:lineRule="auto"/>
        <w:ind w:right="567"/>
        <w:rPr>
          <w:rFonts w:ascii="Tahoma" w:eastAsia="Times New Roman" w:hAnsi="Tahoma" w:cs="Tahoma"/>
          <w:color w:val="4472C4" w:themeColor="accent1"/>
          <w:sz w:val="24"/>
          <w:szCs w:val="24"/>
          <w:lang w:eastAsia="el-GR"/>
        </w:rPr>
      </w:pPr>
    </w:p>
    <w:sectPr w:rsidR="001E6592" w:rsidRPr="006B5E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433CE"/>
    <w:multiLevelType w:val="hybridMultilevel"/>
    <w:tmpl w:val="531E16CE"/>
    <w:lvl w:ilvl="0" w:tplc="1BA01992">
      <w:numFmt w:val="bullet"/>
      <w:lvlText w:val="•"/>
      <w:lvlJc w:val="left"/>
      <w:pPr>
        <w:ind w:left="1494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2C84F6F"/>
    <w:multiLevelType w:val="hybridMultilevel"/>
    <w:tmpl w:val="2E8C0A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A77BE"/>
    <w:multiLevelType w:val="hybridMultilevel"/>
    <w:tmpl w:val="2954E6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6202"/>
    <w:multiLevelType w:val="hybridMultilevel"/>
    <w:tmpl w:val="87D43AAA"/>
    <w:lvl w:ilvl="0" w:tplc="040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3A93859"/>
    <w:multiLevelType w:val="hybridMultilevel"/>
    <w:tmpl w:val="8612E1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2F6F"/>
    <w:multiLevelType w:val="hybridMultilevel"/>
    <w:tmpl w:val="F580E5AA"/>
    <w:lvl w:ilvl="0" w:tplc="F07A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110A1"/>
    <w:multiLevelType w:val="hybridMultilevel"/>
    <w:tmpl w:val="0FBCF90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367C5"/>
    <w:multiLevelType w:val="hybridMultilevel"/>
    <w:tmpl w:val="77EE5A36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12597A"/>
    <w:multiLevelType w:val="hybridMultilevel"/>
    <w:tmpl w:val="DC54020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ACC4269"/>
    <w:multiLevelType w:val="hybridMultilevel"/>
    <w:tmpl w:val="ACF4A89C"/>
    <w:lvl w:ilvl="0" w:tplc="F07AF6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A03E0"/>
    <w:multiLevelType w:val="hybridMultilevel"/>
    <w:tmpl w:val="53CC488C"/>
    <w:lvl w:ilvl="0" w:tplc="1BA01992">
      <w:numFmt w:val="bullet"/>
      <w:lvlText w:val="•"/>
      <w:lvlJc w:val="left"/>
      <w:pPr>
        <w:ind w:left="927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16736B"/>
    <w:multiLevelType w:val="hybridMultilevel"/>
    <w:tmpl w:val="238C3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A6321"/>
    <w:multiLevelType w:val="hybridMultilevel"/>
    <w:tmpl w:val="72801AD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D0374B"/>
    <w:multiLevelType w:val="hybridMultilevel"/>
    <w:tmpl w:val="F0F807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280234">
    <w:abstractNumId w:val="3"/>
  </w:num>
  <w:num w:numId="2" w16cid:durableId="822544023">
    <w:abstractNumId w:val="11"/>
  </w:num>
  <w:num w:numId="3" w16cid:durableId="1357776174">
    <w:abstractNumId w:val="7"/>
  </w:num>
  <w:num w:numId="4" w16cid:durableId="1005323544">
    <w:abstractNumId w:val="8"/>
  </w:num>
  <w:num w:numId="5" w16cid:durableId="546991128">
    <w:abstractNumId w:val="10"/>
  </w:num>
  <w:num w:numId="6" w16cid:durableId="20598236">
    <w:abstractNumId w:val="0"/>
  </w:num>
  <w:num w:numId="7" w16cid:durableId="1657108402">
    <w:abstractNumId w:val="1"/>
  </w:num>
  <w:num w:numId="8" w16cid:durableId="2122219432">
    <w:abstractNumId w:val="6"/>
  </w:num>
  <w:num w:numId="9" w16cid:durableId="135228086">
    <w:abstractNumId w:val="4"/>
  </w:num>
  <w:num w:numId="10" w16cid:durableId="1339503911">
    <w:abstractNumId w:val="12"/>
  </w:num>
  <w:num w:numId="11" w16cid:durableId="1969121783">
    <w:abstractNumId w:val="9"/>
  </w:num>
  <w:num w:numId="12" w16cid:durableId="581305731">
    <w:abstractNumId w:val="5"/>
  </w:num>
  <w:num w:numId="13" w16cid:durableId="203254484">
    <w:abstractNumId w:val="2"/>
  </w:num>
  <w:num w:numId="14" w16cid:durableId="17166551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D"/>
    <w:rsid w:val="00000586"/>
    <w:rsid w:val="00030A65"/>
    <w:rsid w:val="00047735"/>
    <w:rsid w:val="000507F7"/>
    <w:rsid w:val="00055D66"/>
    <w:rsid w:val="00064354"/>
    <w:rsid w:val="00092972"/>
    <w:rsid w:val="000A3D82"/>
    <w:rsid w:val="000C7EE7"/>
    <w:rsid w:val="00116EC8"/>
    <w:rsid w:val="00117E21"/>
    <w:rsid w:val="0013006C"/>
    <w:rsid w:val="001632AC"/>
    <w:rsid w:val="0016635C"/>
    <w:rsid w:val="00180500"/>
    <w:rsid w:val="0019372D"/>
    <w:rsid w:val="001A4875"/>
    <w:rsid w:val="001C1B8D"/>
    <w:rsid w:val="001D4712"/>
    <w:rsid w:val="001E6592"/>
    <w:rsid w:val="0020091B"/>
    <w:rsid w:val="00212019"/>
    <w:rsid w:val="00225CA5"/>
    <w:rsid w:val="00251B64"/>
    <w:rsid w:val="002750DB"/>
    <w:rsid w:val="00286779"/>
    <w:rsid w:val="0029544C"/>
    <w:rsid w:val="002A2AED"/>
    <w:rsid w:val="002C0C5B"/>
    <w:rsid w:val="002D7827"/>
    <w:rsid w:val="002E0173"/>
    <w:rsid w:val="002E49CA"/>
    <w:rsid w:val="00303BDE"/>
    <w:rsid w:val="00323A23"/>
    <w:rsid w:val="00333FDC"/>
    <w:rsid w:val="00336E2A"/>
    <w:rsid w:val="00340AB0"/>
    <w:rsid w:val="00340C23"/>
    <w:rsid w:val="00346753"/>
    <w:rsid w:val="003617F5"/>
    <w:rsid w:val="0037360D"/>
    <w:rsid w:val="00373CED"/>
    <w:rsid w:val="00383883"/>
    <w:rsid w:val="003925E0"/>
    <w:rsid w:val="00396088"/>
    <w:rsid w:val="003A751F"/>
    <w:rsid w:val="003D4413"/>
    <w:rsid w:val="00431679"/>
    <w:rsid w:val="00433F38"/>
    <w:rsid w:val="004424F3"/>
    <w:rsid w:val="00447D32"/>
    <w:rsid w:val="004521B4"/>
    <w:rsid w:val="00461BEB"/>
    <w:rsid w:val="00465562"/>
    <w:rsid w:val="00475205"/>
    <w:rsid w:val="004B2974"/>
    <w:rsid w:val="004B41FC"/>
    <w:rsid w:val="004C2A03"/>
    <w:rsid w:val="004C3600"/>
    <w:rsid w:val="004D7201"/>
    <w:rsid w:val="004F5DD4"/>
    <w:rsid w:val="004F766F"/>
    <w:rsid w:val="00503D26"/>
    <w:rsid w:val="005162EC"/>
    <w:rsid w:val="00541C1B"/>
    <w:rsid w:val="005442F1"/>
    <w:rsid w:val="005728A0"/>
    <w:rsid w:val="0058076D"/>
    <w:rsid w:val="005A1F05"/>
    <w:rsid w:val="005A6385"/>
    <w:rsid w:val="005F5965"/>
    <w:rsid w:val="006039A1"/>
    <w:rsid w:val="00605B3A"/>
    <w:rsid w:val="0061194D"/>
    <w:rsid w:val="00630FCB"/>
    <w:rsid w:val="00642DEA"/>
    <w:rsid w:val="006735E6"/>
    <w:rsid w:val="00694269"/>
    <w:rsid w:val="006B5E14"/>
    <w:rsid w:val="006C574D"/>
    <w:rsid w:val="006C66F7"/>
    <w:rsid w:val="006E380B"/>
    <w:rsid w:val="0072759C"/>
    <w:rsid w:val="00732E3B"/>
    <w:rsid w:val="00747922"/>
    <w:rsid w:val="00762823"/>
    <w:rsid w:val="0079370E"/>
    <w:rsid w:val="007A2CEC"/>
    <w:rsid w:val="007E1EEE"/>
    <w:rsid w:val="007F383A"/>
    <w:rsid w:val="00806E9C"/>
    <w:rsid w:val="00857A47"/>
    <w:rsid w:val="00860F83"/>
    <w:rsid w:val="00872155"/>
    <w:rsid w:val="00877E8C"/>
    <w:rsid w:val="008820D9"/>
    <w:rsid w:val="00894020"/>
    <w:rsid w:val="008A7AC5"/>
    <w:rsid w:val="008F015A"/>
    <w:rsid w:val="008F4B4D"/>
    <w:rsid w:val="009246E6"/>
    <w:rsid w:val="00924DFB"/>
    <w:rsid w:val="00936789"/>
    <w:rsid w:val="00946452"/>
    <w:rsid w:val="0095033B"/>
    <w:rsid w:val="00951B1D"/>
    <w:rsid w:val="009607B8"/>
    <w:rsid w:val="00965849"/>
    <w:rsid w:val="009712EB"/>
    <w:rsid w:val="009A6CB0"/>
    <w:rsid w:val="009B0B47"/>
    <w:rsid w:val="009D508C"/>
    <w:rsid w:val="009E4D7D"/>
    <w:rsid w:val="009F6E89"/>
    <w:rsid w:val="00A04CDE"/>
    <w:rsid w:val="00A22CD3"/>
    <w:rsid w:val="00A404A8"/>
    <w:rsid w:val="00A461D5"/>
    <w:rsid w:val="00A6523F"/>
    <w:rsid w:val="00A9091B"/>
    <w:rsid w:val="00A938DD"/>
    <w:rsid w:val="00AA3EEF"/>
    <w:rsid w:val="00AB4267"/>
    <w:rsid w:val="00AC4421"/>
    <w:rsid w:val="00AE3022"/>
    <w:rsid w:val="00AF7807"/>
    <w:rsid w:val="00B01892"/>
    <w:rsid w:val="00B213FD"/>
    <w:rsid w:val="00B47A62"/>
    <w:rsid w:val="00B56392"/>
    <w:rsid w:val="00B81F0F"/>
    <w:rsid w:val="00B83299"/>
    <w:rsid w:val="00BC04D6"/>
    <w:rsid w:val="00BC72AC"/>
    <w:rsid w:val="00BD107F"/>
    <w:rsid w:val="00BD20B6"/>
    <w:rsid w:val="00BF526E"/>
    <w:rsid w:val="00BF71DC"/>
    <w:rsid w:val="00C04ECA"/>
    <w:rsid w:val="00C319A6"/>
    <w:rsid w:val="00C34FFF"/>
    <w:rsid w:val="00C421DB"/>
    <w:rsid w:val="00C8005D"/>
    <w:rsid w:val="00C81CA8"/>
    <w:rsid w:val="00CA0C26"/>
    <w:rsid w:val="00CA0DCA"/>
    <w:rsid w:val="00CA5E32"/>
    <w:rsid w:val="00CF07E1"/>
    <w:rsid w:val="00D03549"/>
    <w:rsid w:val="00D115B3"/>
    <w:rsid w:val="00D429B4"/>
    <w:rsid w:val="00D470D8"/>
    <w:rsid w:val="00D52CDE"/>
    <w:rsid w:val="00D6298B"/>
    <w:rsid w:val="00D862C2"/>
    <w:rsid w:val="00D931BA"/>
    <w:rsid w:val="00DA706D"/>
    <w:rsid w:val="00DB0F80"/>
    <w:rsid w:val="00DC4038"/>
    <w:rsid w:val="00DC68EF"/>
    <w:rsid w:val="00DE101C"/>
    <w:rsid w:val="00DE4965"/>
    <w:rsid w:val="00E220E2"/>
    <w:rsid w:val="00E2601D"/>
    <w:rsid w:val="00E47A62"/>
    <w:rsid w:val="00E5744B"/>
    <w:rsid w:val="00E85235"/>
    <w:rsid w:val="00E957B8"/>
    <w:rsid w:val="00E9682D"/>
    <w:rsid w:val="00E96E26"/>
    <w:rsid w:val="00EA16FD"/>
    <w:rsid w:val="00EB20F5"/>
    <w:rsid w:val="00EB402C"/>
    <w:rsid w:val="00ED231F"/>
    <w:rsid w:val="00ED7C0B"/>
    <w:rsid w:val="00EE0A87"/>
    <w:rsid w:val="00F46EBA"/>
    <w:rsid w:val="00F8563E"/>
    <w:rsid w:val="00F91973"/>
    <w:rsid w:val="00FB0011"/>
    <w:rsid w:val="00FB1CE4"/>
    <w:rsid w:val="00FB30CA"/>
    <w:rsid w:val="00FB4F09"/>
    <w:rsid w:val="00FB4FB8"/>
    <w:rsid w:val="00FF043F"/>
    <w:rsid w:val="00FF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85F6FD"/>
  <w15:docId w15:val="{610F7EE5-1612-4574-B6B7-AFCDB7C3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A3D8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16E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4F34-01EB-49E8-B5F3-3E44E58E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573</Words>
  <Characters>3095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Mavrikos Imports INV01</dc:creator>
  <cp:lastModifiedBy>Mavrikos Imports INV01</cp:lastModifiedBy>
  <cp:revision>28</cp:revision>
  <cp:lastPrinted>2025-03-19T16:09:00Z</cp:lastPrinted>
  <dcterms:created xsi:type="dcterms:W3CDTF">2024-03-07T13:57:00Z</dcterms:created>
  <dcterms:modified xsi:type="dcterms:W3CDTF">2025-03-20T09:16:00Z</dcterms:modified>
</cp:coreProperties>
</file>